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оружии"</w:t>
      </w:r>
    </w:p>
    <w:p>
      <w:r>
        <w:rPr>
          <w:b/>
        </w:rPr>
        <w:t>Статья 1</w:t>
      </w:r>
    </w:p>
    <w:p>
      <w:r>
        <w:t>Внести в Федеральный закон от 13 декабря 1996 года № 150-ФЗ "Об оружии" (Собрание законодательства Российской Федерации, 1996, № 51, ст. 5681; 2003, № 2, ст. 167; 2010, № 23, ст. 2793; 2011, № 1, ст. 10; № 27, ст. 3880; № 30, ст. 4596; № 50, ст. 7351; 2012, № 29, ст. 3993; 2013, № 27, ст. 3477; 2016, № 27, ст. 4160) следующие изменения</w:t>
      </w:r>
    </w:p>
    <w:p>
      <w:r>
        <w:t>часть вторую статьи 9 изложить в следующей редакции: "Лицензии на приобретение, экспонирование и коллекционирование оружия и патронов к нему выдаются федеральным органом исполнительной власти, уполномоченным в сфере оборота оружия, или его территориальными органами на основании заявлений граждан Российской Федерации. Срок действия лицензии на приобретение оружия и патронов к нему - шесть месяцев со дня выдачи лицензии. Лицензии на экспонирование и коллекционирование оружия и патронов к нему действуют бессрочно."</w:t>
      </w:r>
    </w:p>
    <w:p>
      <w:r>
        <w:t>в части второй статьи 131: а) в пункте 2 слово "пять" заменить словом "пятнадцать"; б) пункт 6 изложить в следующей редакции: "6) принадлежащее гражданам Российской Федерации, - один раз в пятнадцать лет;"; в) пункт 8 признать утратившим силу</w:t>
      </w:r>
    </w:p>
    <w:p>
      <w:r>
        <w:t>статью 23 изложить в следующей редакции: "Статья 23. Государственная пошлина, взимаемая за юридически значимые действия в сфере оборота оружия Федеральным органом исполнительной власти, уполномоченным в сфере оборота оружия, за совершение юридически значимых действий в сфере оборота оружия взимается государственная пошлина в порядке, установленном законодательством Российской Федерации о налогах и сборах."</w:t>
      </w:r>
    </w:p>
    <w:p>
      <w:r>
        <w:rPr>
          <w:b/>
        </w:rPr>
        <w:t>Статья 2</w:t>
      </w:r>
    </w:p>
    <w:p>
      <w:r>
        <w:t>Абзац двенадцатый пункта 12 статьи 14 Федерального закона от 3 июля 2016 года № 227-ФЗ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 (Собрание законодательства Российской Федерации, 2016, № 27, ст. 4160)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октября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