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основах приграничного сотрудничества</w:t>
      </w:r>
    </w:p>
    <w:p>
      <w:r>
        <w:rPr>
          <w:b/>
        </w:rPr>
        <w:t>Статья 1. Предмет регулирования настоящего Федерального закона</w:t>
      </w:r>
    </w:p>
    <w:p>
      <w:r>
        <w:t>Настоящий Федеральный закон регулирует отношения, возникающие в связи с осуществлением приграничного сотрудничества, определяет основные принципы, задачи и направления приграничного сотрудничества, а также полномочия субъектов приграничного сотрудничества Российской Федерации.</w:t>
      </w:r>
    </w:p>
    <w:p>
      <w:r>
        <w:rPr>
          <w:b/>
        </w:rPr>
        <w:t>Статья 2. Основные понятия, используемые в настоящем Федеральном законе</w:t>
      </w:r>
    </w:p>
    <w:p>
      <w:r>
        <w:t>Для целей настоящего Федерального закона используются следующие основные понятия</w:t>
      </w:r>
    </w:p>
    <w:p>
      <w:r>
        <w:t>приграничное сотрудничество - часть международных отношений Российской Федерации, международных и внешнеэкономических связей приграничных субъектов Российской Федерации и муниципальных образований приграничных субъектов Российской Федерации с субъектами приграничного сотрудничества сопредельных государств</w:t>
      </w:r>
    </w:p>
    <w:p>
      <w:r>
        <w:t>приграничные субъекты Российской Федерации - субъекты Российской Федерации, территории которых прилегают к Государственной границе Российской Федерации</w:t>
      </w:r>
    </w:p>
    <w:p>
      <w:r>
        <w:t>муниципальные образования приграничных субъектов Российской Федерации - муниципальные образования, расположенные на территориях приграничных субъектов Российской Федерации</w:t>
      </w:r>
    </w:p>
    <w:p>
      <w:r>
        <w:t>территории приграничного сотрудничества Российской Федерации - территории приграничных субъектов Российской Федерации и муниципальных образований приграничных субъектов Российской Федерации, а также определенные международными договорами Российской Федерации иные территории Российской Федерации</w:t>
      </w:r>
    </w:p>
    <w:p>
      <w:r>
        <w:t>субъекты приграничного сотрудничества Российской Федерации - Российская Федерация, приграничные субъекты Российской Федерации и муниципальные образования приграничных субъектов Российской Федерации. Международными договорами Российской Федерации могут быть определены иные субъекты приграничного сотрудничества Российской Федерации</w:t>
      </w:r>
    </w:p>
    <w:p>
      <w:r>
        <w:t>субъекты приграничного сотрудничества сопредельных государств - сопредельные государства, государственно-территориальные, административно-территориальные и муниципальные образования сопредельных государств, рассматриваемые в качестве приграничных в соответствии с законодательством этих государств</w:t>
      </w:r>
    </w:p>
    <w:p>
      <w:r>
        <w:t>соглашения о приграничном сотрудничестве - соглашения приграничных субъектов Российской Федерации с государственно-территориальными, административно-территориальными образованиями сопредельных государств, с органами государственной власти сопредельных государств и соглашения муниципальных образований приграничных субъектов Российской Федерации с муниципальными образованиями сопредельных государств</w:t>
      </w:r>
    </w:p>
    <w:p>
      <w:r>
        <w:t>территории приграничного сотрудничества сопредельных государств - территории субъектов приграничного сотрудничества сопредельных государств</w:t>
      </w:r>
    </w:p>
    <w:p>
      <w:r>
        <w:t>международная программа приграничного сотрудничества - механизм развития международного сотрудничества Российской Федерации, утвержденный международным договором Российской Федерации и реализуемый на территориях приграничного сотрудничества Российской Федерации и территориях приграничного сотрудничества сопредельных государств для решения задач, определенных настоящим Федеральным законом</w:t>
      </w:r>
    </w:p>
    <w:p>
      <w:r>
        <w:t>проект международной программы приграничного сотрудничества - совокупность действий, реализуемых в рамках международной программы приграничного сотрудничества</w:t>
      </w:r>
    </w:p>
    <w:p>
      <w:r>
        <w:rPr>
          <w:b/>
        </w:rPr>
        <w:t>Статья 3. Правовое регулирование приграничного сотрудничества</w:t>
      </w:r>
    </w:p>
    <w:p>
      <w:r>
        <w:rPr>
          <w:b/>
        </w:rPr>
        <w:t xml:space="preserve">1. </w:t>
      </w:r>
      <w:r>
        <w:t>Правовое регулирование приграничного сотрудничества основывается на Конституции Российской Федерации и осуществляется в соответствии с общепризнанными принципами и нормами международного права, международными договорами Российской Федерации, настоящим Федеральным законом, иными федеральными законами и принимаемыми в соответствии с ними нормативными правовыми актами Президента Российской Федерации, Правительства Российской Федерации и федеральных органов исполнительной власти, нормативными правовыми актами субъектов Российской Федерации и муниципальными нормативными правовыми актами</w:t>
      </w:r>
    </w:p>
    <w:p>
      <w:r>
        <w:rPr>
          <w:b/>
        </w:rPr>
        <w:t xml:space="preserve">2. </w:t>
      </w:r>
      <w:r>
        <w:t>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</w:t>
      </w:r>
    </w:p>
    <w:p>
      <w:r>
        <w:rPr>
          <w:b/>
        </w:rPr>
        <w:t xml:space="preserve">3. </w:t>
      </w:r>
      <w:r>
        <w:t>Решения межгосударственных органов, принятые на основании положений международных договоров Российской Федерации в их истолковании, противоречащем Конституции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 (Часть введена - Федеральный закон от 08.12.2020 № 429-ФЗ)</w:t>
      </w:r>
    </w:p>
    <w:p>
      <w:r>
        <w:rPr>
          <w:b/>
        </w:rPr>
        <w:t>Статья 4. Основные принципы приграничного сотрудничества</w:t>
      </w:r>
    </w:p>
    <w:p>
      <w:r>
        <w:t>Приграничное сотрудничество осуществляется в соответствии со следующими основными принципами</w:t>
      </w:r>
    </w:p>
    <w:p>
      <w:r>
        <w:t>соблюдение общепризнанных принципов и норм международного права, международных договоров Российской Федерации</w:t>
      </w:r>
    </w:p>
    <w:p>
      <w:r>
        <w:t>разграничение предметов ведения и полномочий между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</w:t>
      </w:r>
    </w:p>
    <w:p>
      <w:r>
        <w:t>учет интересов национальной безопасности Российской Федерации</w:t>
      </w:r>
    </w:p>
    <w:p>
      <w:r>
        <w:t>учет особенностей межгосударственных отношений и особенностей территорий приграничного сотрудничества Российской Федерации и территорий приграничного сотрудничества сопредельных государств</w:t>
      </w:r>
    </w:p>
    <w:p>
      <w:r>
        <w:t>обеспечение взаимной выгоды для субъектов приграничного сотрудничества Российской Федерации и субъектов приграничного сотрудничества сопредельных государств при реализации международных программ приграничного сотрудничества, проектов международных программ приграничного сотрудничества</w:t>
      </w:r>
    </w:p>
    <w:p>
      <w:r>
        <w:t>обеспечение доступа населения территорий приграничного сотрудничества Российской Федерации к информации о приграничном сотрудничестве</w:t>
      </w:r>
    </w:p>
    <w:p>
      <w:r>
        <w:t>обеспечение соответствия стратегий социально-экономического развития, государственных программ Российской Федерации и приграничных субъектов Российской Федерации международным программам приграничного сотрудничества</w:t>
      </w:r>
    </w:p>
    <w:p>
      <w:r>
        <w:t>добросовестное выполнение положений соглашений о приграничном сотрудничестве</w:t>
      </w:r>
    </w:p>
    <w:p>
      <w:r>
        <w:rPr>
          <w:b/>
        </w:rPr>
        <w:t>Статья 5. Направления и задачи приграничного сотрудничества</w:t>
      </w:r>
    </w:p>
    <w:p>
      <w:r>
        <w:rPr>
          <w:b/>
        </w:rPr>
        <w:t xml:space="preserve">1. </w:t>
      </w:r>
      <w:r>
        <w:t>Субъекты приграничного сотрудничества Российской Федерации в пределах своих полномочий осуществляют приграничное сотрудничество в соответствии с принципами и задачами, определенными настоящим Федеральным законом и иными федеральными законами, по следующим направлениям</w:t>
      </w:r>
    </w:p>
    <w:p>
      <w:r>
        <w:rPr>
          <w:b/>
        </w:rPr>
        <w:t xml:space="preserve">2. </w:t>
      </w:r>
      <w:r>
        <w:t>Задачами приграничного сотрудничества являются</w:t>
      </w:r>
    </w:p>
    <w:p>
      <w:r>
        <w:rPr>
          <w:b/>
        </w:rPr>
        <w:t xml:space="preserve">1. </w:t>
      </w:r>
      <w:r>
        <w:t>сотрудничество в области экономики</w:t>
      </w:r>
    </w:p>
    <w:p>
      <w:r>
        <w:rPr>
          <w:b/>
        </w:rPr>
        <w:t xml:space="preserve">1. </w:t>
      </w:r>
      <w:r>
        <w:t>сотрудничество в области транспорта и связи</w:t>
      </w:r>
    </w:p>
    <w:p>
      <w:r>
        <w:rPr>
          <w:b/>
        </w:rPr>
        <w:t xml:space="preserve">1. </w:t>
      </w:r>
      <w:r>
        <w:t>сотрудничество в области энергетики</w:t>
      </w:r>
    </w:p>
    <w:p>
      <w:r>
        <w:rPr>
          <w:b/>
        </w:rPr>
        <w:t xml:space="preserve">1. </w:t>
      </w:r>
      <w:r>
        <w:t>сотрудничество в социальной области</w:t>
      </w:r>
    </w:p>
    <w:p>
      <w:r>
        <w:rPr>
          <w:b/>
        </w:rPr>
        <w:t xml:space="preserve">1. </w:t>
      </w:r>
      <w:r>
        <w:t>сотрудничество в области науки и образования</w:t>
      </w:r>
    </w:p>
    <w:p>
      <w:r>
        <w:rPr>
          <w:b/>
        </w:rPr>
        <w:t xml:space="preserve">1. </w:t>
      </w:r>
      <w:r>
        <w:t>сотрудничество в области культуры и искусства</w:t>
      </w:r>
    </w:p>
    <w:p>
      <w:r>
        <w:rPr>
          <w:b/>
        </w:rPr>
        <w:t xml:space="preserve">1. </w:t>
      </w:r>
      <w:r>
        <w:t>сотрудничество в области спорта и туризма</w:t>
      </w:r>
    </w:p>
    <w:p>
      <w:r>
        <w:rPr>
          <w:b/>
        </w:rPr>
        <w:t xml:space="preserve">1. </w:t>
      </w:r>
      <w:r>
        <w:t>сотрудничество в области здравоохранения</w:t>
      </w:r>
    </w:p>
    <w:p>
      <w:r>
        <w:rPr>
          <w:b/>
        </w:rPr>
        <w:t xml:space="preserve">1. </w:t>
      </w:r>
      <w:r>
        <w:t>сотрудничество в области экологии и природопользования</w:t>
      </w:r>
    </w:p>
    <w:p>
      <w:r>
        <w:rPr>
          <w:b/>
        </w:rPr>
        <w:t xml:space="preserve">1. </w:t>
      </w:r>
      <w:r>
        <w:t>сотрудничество в области сельского хозяйства, лесоводства и рыболовства</w:t>
      </w:r>
    </w:p>
    <w:p>
      <w:r>
        <w:rPr>
          <w:b/>
        </w:rPr>
        <w:t xml:space="preserve">1. </w:t>
      </w:r>
      <w:r>
        <w:t>предупреждение чрезвычайных ситуаций, ликвидация последствий катастроф, стихийных бедствий, борьба с эпидемиями и ликвидация их последствий</w:t>
      </w:r>
    </w:p>
    <w:p>
      <w:r>
        <w:rPr>
          <w:b/>
        </w:rPr>
        <w:t xml:space="preserve">1. </w:t>
      </w:r>
      <w:r>
        <w:t>иные направления приграничного сотрудничества, осуществляемого соответствующими субъектами приграничного сотрудничества Российской Федерации в пределах своей компетенции</w:t>
      </w:r>
    </w:p>
    <w:p>
      <w:r>
        <w:rPr>
          <w:b/>
        </w:rPr>
        <w:t xml:space="preserve">2. </w:t>
      </w:r>
      <w:r>
        <w:t>содействие социальному и экономическому развитию территорий приграничного сотрудничества Российской Федерации</w:t>
      </w:r>
    </w:p>
    <w:p>
      <w:r>
        <w:rPr>
          <w:b/>
        </w:rPr>
        <w:t xml:space="preserve">2. </w:t>
      </w:r>
      <w:r>
        <w:t>повышение уровня и качества жизни населения территорий приграничного сотрудничества Российской Федерации</w:t>
      </w:r>
    </w:p>
    <w:p>
      <w:r>
        <w:rPr>
          <w:b/>
        </w:rPr>
        <w:t xml:space="preserve">2. </w:t>
      </w:r>
      <w:r>
        <w:t>совершенствование взаимодействия субъектов приграничного сотрудничества Российской Федерации и субъектов приграничного сотрудничества сопредельных государств, развитие и укрепление их взаимовыгодных и дружественных связей</w:t>
      </w:r>
    </w:p>
    <w:p>
      <w:r>
        <w:rPr>
          <w:b/>
        </w:rPr>
        <w:t xml:space="preserve">2. </w:t>
      </w:r>
      <w:r>
        <w:t>создание обстановки доверия, взаимопонимания и добрососедства на территориях приграничного сотрудничества Российской Федерации</w:t>
      </w:r>
    </w:p>
    <w:p>
      <w:r>
        <w:rPr>
          <w:b/>
        </w:rPr>
        <w:t xml:space="preserve">2. </w:t>
      </w:r>
      <w:r>
        <w:t>создание условий для совместной деятельности по направлениям, указанным в части 1 настоящей статьи, на территориях приграничного сотрудничества Российской Федерации и территориях приграничного сотрудничества сопредельных государств</w:t>
      </w:r>
    </w:p>
    <w:p>
      <w:r>
        <w:rPr>
          <w:b/>
        </w:rPr>
        <w:t>Статья 6. Полномочия федерального органа исполнительной власти, уполномоченного на осуществление функций по выработке государственной политики и нормативно-правовому регулированию в сфере приграничного сотрудничества</w:t>
      </w:r>
    </w:p>
    <w:p>
      <w:r>
        <w:t>К полномочиям федерального органа исполнительной власти, уполномоченного на осуществление функций по выработке государственной политики и нормативно-правовому регулированию в сфере приграничного сотрудничества, относятся</w:t>
      </w:r>
    </w:p>
    <w:p>
      <w:r>
        <w:t>разработка, реализация и обеспечение проведения единой государственной политики в сфере приграничного сотрудничества</w:t>
      </w:r>
    </w:p>
    <w:p>
      <w:r>
        <w:t>определение приоритетных направлений приграничного сотрудничества</w:t>
      </w:r>
    </w:p>
    <w:p>
      <w:r>
        <w:t>представление интересов Российской Федерации в сфере приграничного сотрудничества в отношениях с сопредельными государствами и международными организациями</w:t>
      </w:r>
    </w:p>
    <w:p>
      <w:r>
        <w:t>координация осуществляемого органами государственной власти субъектов Российской Федерации приграничного сотрудничества</w:t>
      </w:r>
    </w:p>
    <w:p>
      <w:r>
        <w:t>разработка, реализация и оценка эффективности международных программ приграничного сотрудничества и проектов международных программ приграничного сотрудничества</w:t>
      </w:r>
    </w:p>
    <w:p>
      <w:r>
        <w:t>подготовка и представление в установленном законодательством Российской Федерации порядке предложений о заключении международных договоров Российской Федерации в сфере приграничного сотрудничества</w:t>
      </w:r>
    </w:p>
    <w:p>
      <w:r>
        <w:t>предоставление субъектам Российской Федерации и муниципальным образованиям правовой, организационной и методической поддержки при осуществлении ими приграничного сотрудничества</w:t>
      </w:r>
    </w:p>
    <w:p>
      <w:r>
        <w:t>согласование проектов соглашений о приграничном сотрудничестве приграничных субъектов Российской Федерации в порядке, предусмотренном Федеральным законом от 4 января 1999 года № 4-ФЗ "О координации международных и внешнеэкономических связей субъектов Российской Федерации"</w:t>
      </w:r>
    </w:p>
    <w:p>
      <w:r>
        <w:t>формирование и ведение единого перечня соглашений о приграничном сотрудничестве</w:t>
      </w:r>
    </w:p>
    <w:p>
      <w:r>
        <w:t>сбор информации об осуществлении международных и внешнеэкономических связей приграничных субъектов Российской Федерации и муниципальных образований приграничных субъектов Российской Федерации с субъектами приграничного сотрудничества сопредельных государств по вопросам приграничного сотрудничества и о результатах осуществления таких связей</w:t>
      </w:r>
    </w:p>
    <w:p>
      <w:r>
        <w:t>иные полномочия в сфере приграничного сотрудничества в соответствии с международными договорами Российской Федерации, настоящим Федеральным законом, иными федеральными законами и другими нормативными правовыми актами Российской Федерации</w:t>
      </w:r>
    </w:p>
    <w:p>
      <w:r>
        <w:rPr>
          <w:b/>
        </w:rPr>
        <w:t>Статья 7. Полномочия органов государственной власти приграничного субъекта Российской Федерации в сфере приграничного сотрудничества</w:t>
      </w:r>
    </w:p>
    <w:p>
      <w:r>
        <w:rPr>
          <w:b/>
        </w:rPr>
        <w:t xml:space="preserve">1. </w:t>
      </w:r>
      <w:r>
        <w:t>Приграничное сотрудничество приграничного субъекта Российской Федерации осуществляется органами государственной власти соответствующего субъекта Российской Федерации</w:t>
      </w:r>
    </w:p>
    <w:p>
      <w:r>
        <w:rPr>
          <w:b/>
        </w:rPr>
        <w:t xml:space="preserve">2. </w:t>
      </w:r>
      <w:r>
        <w:t>К полномочиям органов государственной власти приграничного субъекта Российской Федерации в сфере приграничного сотрудничества относятся</w:t>
      </w:r>
    </w:p>
    <w:p>
      <w:r>
        <w:rPr>
          <w:b/>
        </w:rPr>
        <w:t xml:space="preserve">3. </w:t>
      </w:r>
      <w:r>
        <w:t>Высший исполнительный орган государственной власти приграничного субъекта Российской Федерации ежегодно до 1 февраля информирует федеральный орган исполнительной власти, уполномоченный на осуществление функций по выработке государственной политики и нормативно-правовому регулированию в сфере приграничного сотрудничества, в установленном указанным федеральным органом исполнительной власти порядке об осуществлении международных и внешнеэкономических связей данного приграничного субъекта Российской Федерации и муниципальных образований данного приграничного субъекта Российской Федерации с субъектами приграничного сотрудничества сопредельных государств по вопросам приграничного сотрудничества и о результатах осуществления таких связей</w:t>
      </w:r>
    </w:p>
    <w:p>
      <w:r>
        <w:rPr>
          <w:b/>
        </w:rPr>
        <w:t xml:space="preserve">4. </w:t>
      </w:r>
      <w:r>
        <w:t>Уполномоченный исполнительный орган государственной власти приграничного субъекта Российской Федерации формирует перечень соглашений о приграничном сотрудничестве данного приграничного субъекта Российской Федерации в порядке, определенном высшим исполнительным органом государственной власти данного приграничного субъекта Российской Федерации. В такой перечень включаются все соглашения о приграничном сотрудничестве данного приграничного субъекта Российской Федерации, в том числе соглашения, утратившие силу. Высший исполнительный орган государственной власти приграничного субъекта Российской Федерации ежегодно до 1 февраля направляет такой перечень в федеральный орган исполнительной власти, уполномоченный на осуществление функций по выработке государственной политики и нормативно-правовому регулированию в сфере приграничного сотрудничества</w:t>
      </w:r>
    </w:p>
    <w:p>
      <w:r>
        <w:rPr>
          <w:b/>
        </w:rPr>
        <w:t xml:space="preserve">5. </w:t>
      </w:r>
      <w:r>
        <w:t>Уполномоченный исполнительный орган государственной власти приграничного субъекта Российской Федерации получает перечни соглашений о приграничном сотрудничестве муниципальных образований приграничного субъекта Российской Федерации и формирует перечень соглашений о приграничном сотрудничестве муниципальных образований приграничного субъекта Российской Федерации, в том числе соглашений, утративших силу. Высший исполнительный орган государственной власти приграничного субъекта Российской Федерации ежегодно до 1 февраля направляет такой перечень в федеральный орган исполнительной власти, уполномоченный на осуществление функций по выработке государственной политики и нормативно-правовому регулированию в сфере приграничного сотрудничества</w:t>
      </w:r>
    </w:p>
    <w:p>
      <w:r>
        <w:rPr>
          <w:b/>
        </w:rPr>
        <w:t xml:space="preserve">2. </w:t>
      </w:r>
      <w:r>
        <w:t>проведение встреч, консультаций и иных мероприятий с представителями государственно-территориальных, административно-территориальных и муниципальных образований сопредельных государств, а также с согласия Правительства Российской Федерации с органами государственной власти сопредельных государств</w:t>
      </w:r>
    </w:p>
    <w:p>
      <w:r>
        <w:rPr>
          <w:b/>
        </w:rPr>
        <w:t xml:space="preserve">2. </w:t>
      </w:r>
      <w:r>
        <w:t>заключение соглашений о приграничном сотрудничестве с государственно-территориальными, административно-территориальными образованиями сопредельных государств, а также с согласия Правительства Российской Федерации с органами государственной власти сопредельных государств</w:t>
      </w:r>
    </w:p>
    <w:p>
      <w:r>
        <w:rPr>
          <w:b/>
        </w:rPr>
        <w:t xml:space="preserve">2. </w:t>
      </w:r>
      <w:r>
        <w:t>создание организаций приграничного сотрудничества и (или) участие в их деятельности, а также в соответствии с международными договорами Российской Федерации создание органов приграничного сотрудничества и (или) участие в их деятельности</w:t>
      </w:r>
    </w:p>
    <w:p>
      <w:r>
        <w:rPr>
          <w:b/>
        </w:rPr>
        <w:t xml:space="preserve">2. </w:t>
      </w:r>
      <w:r>
        <w:t>участие в деятельности международных организаций в сфере приграничного сотрудничества в рамках органов, созданных специально для этой цели</w:t>
      </w:r>
    </w:p>
    <w:p>
      <w:r>
        <w:rPr>
          <w:b/>
        </w:rPr>
        <w:t xml:space="preserve">2. </w:t>
      </w:r>
      <w:r>
        <w:t>участие в разработке и реализации международных программ приграничного сотрудничества, проектов международных программ приграничного сотрудничества</w:t>
      </w:r>
    </w:p>
    <w:p>
      <w:r>
        <w:rPr>
          <w:b/>
        </w:rPr>
        <w:t xml:space="preserve">2. </w:t>
      </w:r>
      <w:r>
        <w:t>оказание содействия органам местного самоуправления муниципальных образований приграничного субъекта Российской Федерации и координация деятельности указанных органов в сфере приграничного сотрудничества</w:t>
      </w:r>
    </w:p>
    <w:p>
      <w:r>
        <w:rPr>
          <w:b/>
        </w:rPr>
        <w:t xml:space="preserve">2. </w:t>
      </w:r>
      <w:r>
        <w:t>согласование проектов соглашений о приграничном сотрудничестве муниципальных образований приграничного субъекта Российской Федерации</w:t>
      </w:r>
    </w:p>
    <w:p>
      <w:r>
        <w:rPr>
          <w:b/>
        </w:rPr>
        <w:t xml:space="preserve">2. </w:t>
      </w:r>
      <w:r>
        <w:t>формирование перечня соглашений о приграничном сотрудничестве приграничного субъекта Российской Федерации и перечня соглашений о приграничном сотрудничестве муниципальных образований приграничного субъекта Российской Федерации</w:t>
      </w:r>
    </w:p>
    <w:p>
      <w:r>
        <w:rPr>
          <w:b/>
        </w:rPr>
        <w:t xml:space="preserve">2. </w:t>
      </w:r>
      <w:r>
        <w:t>сбор информации об осуществлении международных и внешнеэкономических связей приграничного субъекта Российской Федерации и муниципальных образований приграничного субъекта Российской Федерации с субъектами приграничного сотрудничества сопредельных государств по вопросам приграничного сотрудничества и о результатах осуществления таких связей</w:t>
      </w:r>
    </w:p>
    <w:p>
      <w:r>
        <w:rPr>
          <w:b/>
        </w:rPr>
        <w:t xml:space="preserve">2. </w:t>
      </w:r>
      <w:r>
        <w:t>иные полномочия в сфере приграничного сотрудничества в соответствии с международными договорами Российской Федерации, настоящим Федеральным законом, иными федеральными законами и другими нормативными правовыми актами Российской Федерации</w:t>
      </w:r>
    </w:p>
    <w:p>
      <w:r>
        <w:rPr>
          <w:b/>
        </w:rPr>
        <w:t>Статья 8. Полномочия органов местного самоуправления муниципального образования приграничного субъекта Российской Федерации в сфере приграничного сотрудничества</w:t>
      </w:r>
    </w:p>
    <w:p>
      <w:r>
        <w:rPr>
          <w:b/>
        </w:rPr>
        <w:t xml:space="preserve">1. </w:t>
      </w:r>
      <w:r>
        <w:t>Приграничное сотрудничество муниципального образования приграничного субъекта Российской Федерации осуществляется органами местного самоуправления соответствующего муниципального образования</w:t>
      </w:r>
    </w:p>
    <w:p>
      <w:r>
        <w:rPr>
          <w:b/>
        </w:rPr>
        <w:t xml:space="preserve">2. </w:t>
      </w:r>
      <w:r>
        <w:t>К полномочиям органов местного самоуправления муниципального образования приграничного субъекта Российской Федерации в сфере приграничного сотрудничества относятся</w:t>
      </w:r>
    </w:p>
    <w:p>
      <w:r>
        <w:rPr>
          <w:b/>
        </w:rPr>
        <w:t xml:space="preserve">3. </w:t>
      </w:r>
      <w:r>
        <w:t>Глава муниципального образования приграничного субъекта Российской Федерации ежегодно до 15 января информирует уполномоченный исполнительный орган государственной власти соответствующего приграничного субъекта Российской Федерации в установленном указанным органом порядке об осуществлении международных и внешнеэкономических связей данного муниципального образования с субъектами приграничного сотрудничества сопредельных государств по вопросам приграничного сотрудничества и о результатах осуществления таких связей</w:t>
      </w:r>
    </w:p>
    <w:p>
      <w:r>
        <w:rPr>
          <w:b/>
        </w:rPr>
        <w:t xml:space="preserve">4. </w:t>
      </w:r>
      <w:r>
        <w:t>Муниципальное образование приграничного субъекта Российской Федерации формирует перечень соглашений о приграничном сотрудничестве данного муниципального образования в порядке, определенном высшим исполнительным органом государственной власти соответствующего приграничного субъекта Российской Федерации. В такой перечень включаются все соглашения о приграничном сотрудничестве данного муниципального образования приграничного субъекта Российской Федерации, в том числе соглашения, утратившие силу. Глава муниципального образования приграничного субъекта Российской Федерации ежегодно до 15 января направляет такой перечень в уполномоченный исполнительный орган государственной власти приграничного субъекта Российской Федерации</w:t>
      </w:r>
    </w:p>
    <w:p>
      <w:r>
        <w:rPr>
          <w:b/>
        </w:rPr>
        <w:t xml:space="preserve">2. </w:t>
      </w:r>
      <w:r>
        <w:t>проведение встреч, консультаций и иных мероприятий с представителями государственно-территориальных, административно-территориальных и муниципальных образований сопредельных государств</w:t>
      </w:r>
    </w:p>
    <w:p>
      <w:r>
        <w:rPr>
          <w:b/>
        </w:rPr>
        <w:t xml:space="preserve">2. </w:t>
      </w:r>
      <w:r>
        <w:t>заключение соглашений о приграничном сотрудничестве с приграничными муниципальными образованиями сопредельных государств</w:t>
      </w:r>
    </w:p>
    <w:p>
      <w:r>
        <w:rPr>
          <w:b/>
        </w:rPr>
        <w:t xml:space="preserve">2. </w:t>
      </w:r>
      <w:r>
        <w:t>создание организаций приграничного сотрудничества и (или) участие в их деятельности, а также в соответствии с международными договорами Российской Федерации создание органов приграничного сотрудничества и (или) участие в их деятельности</w:t>
      </w:r>
    </w:p>
    <w:p>
      <w:r>
        <w:rPr>
          <w:b/>
        </w:rPr>
        <w:t xml:space="preserve">2. </w:t>
      </w:r>
      <w:r>
        <w:t>участие в деятельности международных организаций в сфере приграничного сотрудничества в рамках органов, созданных специально для этой цели</w:t>
      </w:r>
    </w:p>
    <w:p>
      <w:r>
        <w:rPr>
          <w:b/>
        </w:rPr>
        <w:t xml:space="preserve">2. </w:t>
      </w:r>
      <w:r>
        <w:t>участие в разработке и реализации проектов международных программ приграничного сотрудничества</w:t>
      </w:r>
    </w:p>
    <w:p>
      <w:r>
        <w:rPr>
          <w:b/>
        </w:rPr>
        <w:t xml:space="preserve">2. </w:t>
      </w:r>
      <w:r>
        <w:t>иные полномочия в сфере приграничного сотрудничества в соответствии с международными договорами Российской Федерации, настоящим Федеральным законом, иными федеральными законами и другими нормативными правовыми актами Российской Федерации</w:t>
      </w:r>
    </w:p>
    <w:p>
      <w:r>
        <w:rPr>
          <w:b/>
        </w:rPr>
        <w:t>Статья 9. Международные договоры Российской Федерации в сфере приграничного сотрудничества</w:t>
      </w:r>
    </w:p>
    <w:p>
      <w:r>
        <w:t>Порядок заключения, выполнения и прекращения международных договоров Российской Федерации в сфере приграничного сотрудничества определяется Федеральным законом от 15 июля 1995 года № 101-ФЗ "О международных договорах Российской Федерации".</w:t>
      </w:r>
    </w:p>
    <w:p>
      <w:r>
        <w:rPr>
          <w:b/>
        </w:rPr>
        <w:t>Статья 10. Соглашения о приграничном сотрудничестве</w:t>
      </w:r>
    </w:p>
    <w:p>
      <w:r>
        <w:rPr>
          <w:b/>
        </w:rPr>
        <w:t xml:space="preserve">1. </w:t>
      </w:r>
      <w:r>
        <w:t>Соглашения о приграничном сотрудничестве независимо от их формы, наименования и содержания не являются международными договорами Российской Федерации</w:t>
      </w:r>
    </w:p>
    <w:p>
      <w:r>
        <w:rPr>
          <w:b/>
        </w:rPr>
        <w:t xml:space="preserve">2. </w:t>
      </w:r>
      <w:r>
        <w:t>Соглашение о приграничном сотрудничестве приграничных субъектов Российской Федерации может заключаться приграничным субъектом Российской Федерации или несколькими приграничными субъектами Российской Федерации</w:t>
      </w:r>
    </w:p>
    <w:p>
      <w:r>
        <w:rPr>
          <w:b/>
        </w:rPr>
        <w:t xml:space="preserve">3. </w:t>
      </w:r>
      <w:r>
        <w:t>Соглашение о приграничном сотрудничестве муниципальных образований приграничных субъектов Российской Федерации может заключаться муниципальным образованием приграничного субъекта Российской Федерации или несколькими муниципальными образованиями приграничных субъектов Российской Федерации, в том числе расположенными в разных приграничных субъектах Российской Федерации</w:t>
      </w:r>
    </w:p>
    <w:p>
      <w:r>
        <w:rPr>
          <w:b/>
        </w:rPr>
        <w:t>Статья 11. Соглашения о приграничном сотрудничестве приграничных субъектов Российской Федерации</w:t>
      </w:r>
    </w:p>
    <w:p>
      <w:r>
        <w:rPr>
          <w:b/>
        </w:rPr>
        <w:t xml:space="preserve">1. </w:t>
      </w:r>
      <w:r>
        <w:t>Соглашения о приграничном сотрудничестве приграничных субъектов Российской Федерации заключаются органами государственной власти приграничных субъектов Российской Федерации с государственно-территориальными, административно-территориальными образованиями сопредельных государств, а также с согласия Правительства Российской Федерации с органами государственной власти сопредельных государств</w:t>
      </w:r>
    </w:p>
    <w:p>
      <w:r>
        <w:rPr>
          <w:b/>
        </w:rPr>
        <w:t xml:space="preserve">2. </w:t>
      </w:r>
      <w:r>
        <w:t>Порядок заключения соглашений о приграничном сотрудничестве приграничных субъектов Российской Федерации определяется Федеральным законом от 4 января 1999 года № 4-ФЗ "О координации международных и внешнеэкономических связей субъектов Российской Федерации" с учетом особенностей, установленных настоящим Федеральным законом</w:t>
      </w:r>
    </w:p>
    <w:p>
      <w:r>
        <w:rPr>
          <w:b/>
        </w:rPr>
        <w:t xml:space="preserve">3. </w:t>
      </w:r>
      <w:r>
        <w:t>В случае, если реализация соглашения о приграничном сотрудничестве приграничного субъекта Российской Федерации предполагает участие и (или) затрагивает интересы органов местного самоуправления муниципального образования приграничного субъекта Российской Федерации, проект указанного соглашения в сроки, установленные приграничным субъектом Российской Федерации, направляется в органы местного самоуправления соответствующего муниципального образования для представления предложений</w:t>
      </w:r>
    </w:p>
    <w:p>
      <w:r>
        <w:rPr>
          <w:b/>
        </w:rPr>
        <w:t xml:space="preserve">4. </w:t>
      </w:r>
      <w:r>
        <w:t>Государственная регистрация и опубликование соглашений о приграничном сотрудничестве приграничных субъектов Российской Федерации производятся в соответствии с Федеральным законом от 4 января 1999 года № 4-ФЗ "О координации международных и внешнеэкономических связей субъектов Российской Федерации"</w:t>
      </w:r>
    </w:p>
    <w:p>
      <w:r>
        <w:rPr>
          <w:b/>
        </w:rPr>
        <w:t>Статья 12. Соглашения о приграничном сотрудничестве муниципальных образований приграничных субъектов Российской Федерации</w:t>
      </w:r>
    </w:p>
    <w:p>
      <w:r>
        <w:rPr>
          <w:b/>
        </w:rPr>
        <w:t xml:space="preserve">1. </w:t>
      </w:r>
      <w:r>
        <w:t>Соглашения о приграничном сотрудничестве муниципальных образований приграничных субъектов Российской Федерации заключаются органами местного самоуправления муниципальных образований приграничных субъектов Российской Федерации с муниципальными образованиями сопредельных государств</w:t>
      </w:r>
    </w:p>
    <w:p>
      <w:r>
        <w:rPr>
          <w:b/>
        </w:rPr>
        <w:t xml:space="preserve">2. </w:t>
      </w:r>
      <w:r>
        <w:t>Органы местного самоуправления муниципального образования приграничного субъекта Российской Федерации заключают соглашения о приграничном сотрудничестве по согласованию с высшим исполнительным органом государственной власти приграничного субъекта Российской Федерации, на территории которого расположено соответствующее муниципальное образование, в порядке, определяемом данным приграничным субъектом Российской Федерации</w:t>
      </w:r>
    </w:p>
    <w:p>
      <w:r>
        <w:rPr>
          <w:b/>
        </w:rPr>
        <w:t xml:space="preserve">3. </w:t>
      </w:r>
      <w:r>
        <w:t>В случае возникновения разногласий между высшим исполнительным органом государственной власти приграничного субъекта Российской Федерации и органами местного самоуправления муниципального образования приграничного субъекта Российской Федерации в отношении проекта соглашения о приграничном сотрудничестве применяются согласительные процедуры в порядке, определяемом данным приграничным субъектом Российской Федерации</w:t>
      </w:r>
    </w:p>
    <w:p>
      <w:r>
        <w:rPr>
          <w:b/>
        </w:rPr>
        <w:t xml:space="preserve">4. </w:t>
      </w:r>
      <w:r>
        <w:t>Регистрация органами государственной власти приграничного субъекта Российской Федерации соглашений о приграничном сотрудничестве муниципальных образований данного приграничного субъекта Российской Федерации производится в порядке, определенном законом данного приграничного субъекта Российской Федерации, и является обязательным условием вступления таких соглашений в силу</w:t>
      </w:r>
    </w:p>
    <w:p>
      <w:r>
        <w:rPr>
          <w:b/>
        </w:rPr>
        <w:t xml:space="preserve">5. </w:t>
      </w:r>
      <w:r>
        <w:t>Подписанные соглашения о приграничном сотрудничестве муниципальных образований приграничных субъектов Российской Федерации подлежат опубликованию в порядке, предусмотренном для опубликования муниципальных правовых актов</w:t>
      </w:r>
    </w:p>
    <w:p>
      <w:r>
        <w:rPr>
          <w:b/>
        </w:rPr>
        <w:t>Статья 13. Заключительные положения</w:t>
      </w:r>
    </w:p>
    <w:p>
      <w:r>
        <w:rPr>
          <w:b/>
        </w:rPr>
        <w:t xml:space="preserve">1. </w:t>
      </w:r>
      <w:r>
        <w:t>Приграничные субъекты Российской Федерации приводят свое законодательство, а муниципальные образования приграничных субъектов Российской Федерации приводят свои муниципальные правовые акты в соответствие с настоящим Федеральным законом в течение трех месяцев со дня вступления в силу настоящего Федерального закона</w:t>
      </w:r>
    </w:p>
    <w:p>
      <w:r>
        <w:rPr>
          <w:b/>
        </w:rPr>
        <w:t xml:space="preserve">2. </w:t>
      </w:r>
      <w:r>
        <w:t>В течение трех месяцев со дня вступления в силу настоящего Федерального закона приграничные субъекты Российской Федерации формируют и направляют в федеральный орган исполнительной власти, уполномоченный на осуществление функций по выработке государственной политики и нормативно-правовому регулированию в сфере приграничного сотрудничества, перечни соглашений, заключенных до дня вступления в силу настоящего Федерального закона органами государственной власти приграничных субъектов Российской Федерации с государственно-территориальными и административно-территориальными образованиями сопредельных государств, а также с органами государственной власти сопредельных государств</w:t>
      </w:r>
    </w:p>
    <w:p>
      <w:r>
        <w:rPr>
          <w:b/>
        </w:rPr>
        <w:t xml:space="preserve">3. </w:t>
      </w:r>
      <w:r>
        <w:t>Положения настоящего Федерального закона не затрагивают действия соглашений, заключенных до дня вступления в силу настоящего Федерального закона органами государственной власти приграничных субъектов Российской Федерации с государственно-территориальными, административно-территориальными образованиями сопредельных государств и органами государственной власти сопредельных государств, а также органами местного самоуправления муниципальных образований приграничных субъектов Российской Федерации с муниципальными образованиями сопредельных государств</w:t>
      </w:r>
    </w:p>
    <w:p>
      <w:r>
        <w:rPr>
          <w:b/>
        </w:rPr>
        <w:t>Статья 14.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