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установления административной ответственности должностных лиц заказчика за нарушение срока и порядка оплаты товаров (работ, услуг) при осуществлении закупок для обеспечения государственных и муниципальных нужд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