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Градостроительный кодекс Российской Федерации (Собрание законодательства Российской Федерации, 2005, № 1, ст. 16; 2006, № 1, ст. 10, 21; № 52, ст. 5498; 2007, № 1, ст. 21; № 31, ст. 4012; № 45, ст. 5417; № 46, ст. 5553; № 50, ст. 6237; 2008, № 20, ст. 2260; № 29, ст. 3418; № 30, ст. 3604, 3616; 2009, № 1, ст. 17; № 48, ст. 5711; № 52, ст. 6419; 2010, № 31, ст. 4209; 2011, № 13, ст. 1688; № 17, ст. 2310; № 29, ст. 4281; № 30, ст. 4563, 4590, 4591, 4594, 4605; № 49, ст. 7015; 2012, № 31, ст. 4322; № 47, ст. 6390; № 53, ст. 7614, 7643; 2013, № 14, ст. 1651; № 27, ст. 3477, 3480; № 30, ст. 4080; № 43, ст. 5452; № 52, ст. 6961, 6983; 2014, № 14, ст. 1557; № 16, ст. 1837; № 19, ст. 2336; № 26, ст. 3377, 3387; № 30, ст. 4220, 4225; № 43, ст. 5799, 5804; № 48, ст. 6640; 2015, № 1, ст. 9, 11, 52, 86; № 27, ст. 3967; № 29, ст. 4342, 4389; № 48, ст. 6705; 2016, № 1, ст. 22; № 27, ст. 4248, 4301, 4302, 4305, 4306; Российская газета, 2017, 4 июля) следующие изменения: 1) в статье 1: а) пункт 30 изложить в следующей редакции: "30) сметная стоимость строительства, реконструкции, капитального ремонта объектов капитального строительства, работ по сохранению объектов культурного наследия (далее - сметная стоимость строительства) - сумма денежных средств, необходимая для строительства, реконструкции, капитального ремонта объектов капитального строительства, проведения работ по сохранению объектов культурного наследия;"; б) пункт 33 изложить в следующей редакции: "33) сметные нормативы - сметные нормы и методики, необходимые для определения сметной стоимости строительства, стоимости работ по инженерным изысканиям и по подготовке проектной документации, а также методики разработки и применения сметных норм;"; в) дополнить пунктом 331 следующего содержания: "331) укрупненный норматив цены строительства - показатель потребности в денежных средствах, необходимых для создания единицы мощности строительной продукции, предназначенный для планирования (обоснования) инвестиций (капитальных вложений) в объекты капитального строительства;"; 2) в части 1 статьи 6: а) в пункте 75 слова "норм и методик применения сметных норм и сметных цен строительных ресурсов" заменить словом "нормативов"; б) в пункте 79 слово "ведение" заменить словами "формирование и ведение"; в) дополнить пунктами 711 - 717 следующего содержания: "711) установление порядка формирования и ведения федерального реестра сметных нормативов; 712) формирование и ведение классификатора строительных ресурсов; 713) установление порядка формирования и ведения классификатора строительных ресурсов; 714) утверждение укрупненных нормативов цены строительства; 715) утверждение методик разработки и применения укрупненных нормативов цены строительства; 716) установление порядка утверждения укрупненных нормативов цены строительства; 717) утверждение порядка определения сметной стоимости строительства в отношении объектов капитального строительства, расположенных за пределами территории Российской Федерации и финансируемых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процентов;"; 3) в статье 61: а) часть 2 после слов "функции по выработке" дополнить словами "и реализации"; б) в абзаце первом части 3 слова "функции по реализации государственной политики, по оказанию государственных услуг, управлению государственным имуществом в сфере строительства, градостроительства, промышленности строительных материалов и жилищно-коммунального хозяйства" заменить словами "функции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градостроительства"; в) в части 4: в пункте 2 слова "функции по реализации государственной политики, оказанию государственных услуг, управлению государственным имуществом в сфере строительства, градостроительства, промышленности строительных материалов и жилищно-коммунального хозяйства" заменить словами "функции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градостроительства"; в пункте 4 слова "функции по реализации государственной политики, по оказанию государственных услуг, управлению государственным имуществом в сфере строительства, градостроительства, промышленности строительных материалов и жилищно-коммунального хозяйства" заменить словами "функции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градостроительства"; г) в части 6 слова "функции по реализации государственной политики, оказанию государственных услуг, управлению государственным имуществом в сфере строительства, градостроительства, промышленности строительных материалов и жилищно-коммунального хозяйства" заменить словами "функции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градостроительства"; д) в части 7 слова "функции по реализации государственной политики, оказанию государственных услуг, управлению государственным имуществом в сфере строительства, градостроительства, промышленности строительных материалов и жилищно-коммунального хозяйства" заменить словами "функции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градостроительства"; е) в части 8 слова "функции по реализации государственной политики, оказанию государственных услуг, управлению государственным имуществом в сфере строительства, градостроительства, промышленности строительных материалов и жилищно-коммунального хозяйства" заменить словами "функции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градостроительства"; 4) в статье 8: а) часть 1 дополнить пунктами 9 и 10 следующего содержания: "9) 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 10) принятие решения о комплексном развитии территории по инициативе органа местного самоуправления."; б) часть 3 дополнить пунктами 10 и 11 следующего содержания: "10) 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 11) принятие решения о комплексном развитии территории по инициативе органа местного самоуправления."; 5) в части 1 статьи 81 слова "функции по реализации государственной политики, оказанию государственных услуг, управлению государственным имуществом в сфере строительства, градостроительства, промышленности строительных материалов и жилищно-коммунального хозяйства" заменить словами "функции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градостроительства"; 6) в статье 83: а) в части 1 слова "объектов капитального строительства, финансируемых" заменить словом ", финансируемого", слова "многоквартирного дома" заменить словами "многоквартирного дома (общего имущества в многоквартирном доме)", слова "с обязательным применением сметных нормативов, внесенных" заменить словами "с обязательным применением сметных нормативов, сведения о которых включены", слова "объектов капитального строительства определяется с применением сметных нормативов, внесенных" заменить словами "определяется с применением сметных нормативов, сведения о которых включены"; б) в части 2 слова "объектов капитального строительства" исключить, дополнить словами ", в том числе на предмет ее непревышения над укрупненным нормативом цены строительства в случаях, установленных Правительством Российской Федерации"; в) дополнить частью 21 следующего содержания: "21. Сметная стоимость строительства в отношении объектов капитального строительства, расположенных за пределами территории Российской Федерации и финансируемых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определяется в порядке, установленном Правительством Российской Федерации."; г) в части 3 слова "нормирования и ценообразования при проектировании и строительстве" заменить словами "строительства, архитектуры, градостроительства"; д) в части 4 слова "Утвержденные сметные нормативы" заменить словами "Сведения об утвержденных сметных нормативах"; е) в части 5 слова "нормирования и ценообразования при проектировании и строительстве" заменить словами "строительства, архитектуры, градостроительства"; ж) в части 6 слова "нормирования и ценообразования при проектировании и строительстве" заменить словами "строительства, архитектуры, градостроительства"; з) дополнить частями 10 и 11 следующего содержания: "10. Мониторинг цен строительных ресурсов осуществляется на основе информации, содержащейся в классификаторе строительных ресурсов. Формирование и ведение классификатора строительных ресурсов осуществляются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в установленном им порядке.</w:t>
      </w:r>
    </w:p>
    <w:p>
      <w:r>
        <w:rPr>
          <w:b/>
        </w:rPr>
        <w:t xml:space="preserve">11. </w:t>
      </w:r>
      <w:r>
        <w:t>Укрупненные нормативы цены строительства разрабатываются и применяются в соответствии с утверждаемыми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методиками разработки и применения укрупненных нормативов цены строительства. Укрупненные нормативы цены строительства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в установленном им порядке.";</w:t>
      </w:r>
    </w:p>
    <w:p>
      <w:r>
        <w:rPr>
          <w:b/>
        </w:rPr>
        <w:t xml:space="preserve">11. </w:t>
      </w:r>
      <w:r>
        <w:t>в статье 84:</w:t>
      </w:r>
    </w:p>
    <w:p>
      <w:r>
        <w:rPr>
          <w:b/>
        </w:rPr>
        <w:t xml:space="preserve">11. </w:t>
      </w:r>
      <w:r>
        <w:t>часть 13 статьи 9 после слов "функции по выработке" дополнить словами "и реализации"</w:t>
      </w:r>
    </w:p>
    <w:p>
      <w:r>
        <w:rPr>
          <w:b/>
        </w:rPr>
        <w:t xml:space="preserve">11. </w:t>
      </w:r>
      <w:r>
        <w:t>подпункт "а" пункта 1 части 3 статьи 42 после слов "функции по выработке" дополнить словами "и реализации"</w:t>
      </w:r>
    </w:p>
    <w:p>
      <w:r>
        <w:rPr>
          <w:b/>
        </w:rPr>
        <w:t xml:space="preserve">11. </w:t>
      </w:r>
      <w:r>
        <w:t>в статье 45:</w:t>
      </w:r>
    </w:p>
    <w:p>
      <w:r>
        <w:rPr>
          <w:b/>
        </w:rPr>
        <w:t xml:space="preserve">11. </w:t>
      </w:r>
      <w:r>
        <w:t>в статье 461:</w:t>
      </w:r>
    </w:p>
    <w:p>
      <w:r>
        <w:rPr>
          <w:b/>
        </w:rPr>
        <w:t xml:space="preserve">11. </w:t>
      </w:r>
      <w:r>
        <w:t>в статье 465:</w:t>
      </w:r>
    </w:p>
    <w:p>
      <w:r>
        <w:rPr>
          <w:b/>
        </w:rPr>
        <w:t xml:space="preserve">11. </w:t>
      </w:r>
      <w:r>
        <w:t>пункт 11 части 12 статьи 48 после слов "объектов капитального строительства," дополнить словами "проведение работ по сохранению объектов культурного наследия,"</w:t>
      </w:r>
    </w:p>
    <w:p>
      <w:r>
        <w:rPr>
          <w:b/>
        </w:rPr>
        <w:t xml:space="preserve">11. </w:t>
      </w:r>
      <w:r>
        <w:t>часть 12 статьи 49 после слов "функции по выработке" дополнить словами "и реализации"</w:t>
      </w:r>
    </w:p>
    <w:p>
      <w:r>
        <w:rPr>
          <w:b/>
        </w:rPr>
        <w:t xml:space="preserve">11. </w:t>
      </w:r>
      <w:r>
        <w:t>в статье 491:</w:t>
      </w:r>
    </w:p>
    <w:p>
      <w:r>
        <w:rPr>
          <w:b/>
        </w:rPr>
        <w:t xml:space="preserve">11. </w:t>
      </w:r>
      <w:r>
        <w:t>пункт 1 части 2 статьи 50 после слов "функции по выработке" дополнить словами "и реализации"</w:t>
      </w:r>
    </w:p>
    <w:p>
      <w:r>
        <w:rPr>
          <w:b/>
        </w:rPr>
        <w:t xml:space="preserve">11. </w:t>
      </w:r>
      <w:r>
        <w:t>в части 2 слова "Сметные нормативы, содержащиеся в федеральном реестре сметных нормативов, подлежат размещению" заменить словами "Федеральный реестр сметных нормативов, содержащий сведения об утвержденных сметных нормативах, размещается"</w:t>
      </w:r>
    </w:p>
    <w:p>
      <w:r>
        <w:rPr>
          <w:b/>
        </w:rPr>
        <w:t xml:space="preserve">11. </w:t>
      </w:r>
      <w:r>
        <w:t>пункт 8 части 8 статьи 5520 после слов "функции по выработке" дополнить словами "и реализации"</w:t>
      </w:r>
    </w:p>
    <w:p>
      <w:r>
        <w:rPr>
          <w:b/>
        </w:rPr>
        <w:t xml:space="preserve">11. </w:t>
      </w:r>
      <w:r>
        <w:t>часть 1 статьи 5523 после слов "функции по выработке" дополнить словами "и реализации"</w:t>
      </w:r>
    </w:p>
    <w:p>
      <w:r>
        <w:rPr>
          <w:b/>
        </w:rPr>
        <w:t xml:space="preserve">11. </w:t>
      </w:r>
      <w:r>
        <w:t>дополнить частью 3 следующего содержания: "3. Формирование и ведение федерального реестра сметных нормативов осуществляются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в установленном им порядке."</w:t>
      </w:r>
    </w:p>
    <w:p>
      <w:r>
        <w:rPr>
          <w:b/>
        </w:rPr>
        <w:t xml:space="preserve">11. </w:t>
      </w:r>
      <w:r>
        <w:t>часть 6 статьи 5525 после слов "функции по выработке" дополнить словами "и реализации"</w:t>
      </w:r>
    </w:p>
    <w:p>
      <w:r>
        <w:rPr>
          <w:b/>
        </w:rPr>
        <w:t xml:space="preserve">11. </w:t>
      </w:r>
      <w:r>
        <w:t>в части 5 статьи 57 слово "уполномоченным" и слова "федеральным органом исполнительной власти" исключить</w:t>
      </w:r>
    </w:p>
    <w:p>
      <w:r>
        <w:rPr>
          <w:b/>
        </w:rPr>
        <w:t xml:space="preserve">11. </w:t>
      </w:r>
      <w:r>
        <w:t>в статье 572:</w:t>
      </w:r>
    </w:p>
    <w:p>
      <w:r>
        <w:rPr>
          <w:b/>
        </w:rPr>
        <w:t xml:space="preserve">11. </w:t>
      </w:r>
      <w:r>
        <w:t>утвержденные сметные нормативы</w:t>
      </w:r>
    </w:p>
    <w:p>
      <w:r>
        <w:rPr>
          <w:b/>
        </w:rPr>
        <w:t xml:space="preserve">11. </w:t>
      </w:r>
      <w:r>
        <w:t>федеральный реестр сметных нормативов, содержащий сведения об утвержденных сметных нормативах</w:t>
      </w:r>
    </w:p>
    <w:p>
      <w:r>
        <w:rPr>
          <w:b/>
        </w:rPr>
        <w:t xml:space="preserve">11. </w:t>
      </w:r>
      <w:r>
        <w:t>укрупненные нормативы цены строительства</w:t>
      </w:r>
    </w:p>
    <w:p>
      <w:r>
        <w:rPr>
          <w:b/>
        </w:rPr>
        <w:t xml:space="preserve">11. </w:t>
      </w:r>
      <w:r>
        <w:t>методики определения сметных цен строительных ресурсов</w:t>
      </w:r>
    </w:p>
    <w:p>
      <w:r>
        <w:rPr>
          <w:b/>
        </w:rPr>
        <w:t xml:space="preserve">11. </w:t>
      </w:r>
      <w:r>
        <w:t>сметные цены строительных ресурсов</w:t>
      </w:r>
    </w:p>
    <w:p>
      <w:r>
        <w:rPr>
          <w:b/>
        </w:rPr>
        <w:t xml:space="preserve">11. </w:t>
      </w:r>
      <w:r>
        <w:t>перечень лиц, которые обязаны предоставлять информацию, предусмотренную частью 7 статьи 83 настоящего Кодекса</w:t>
      </w:r>
    </w:p>
    <w:p>
      <w:r>
        <w:rPr>
          <w:b/>
        </w:rPr>
        <w:t xml:space="preserve">11. </w:t>
      </w:r>
      <w:r>
        <w:t>иная информация, необходимость включения которой в информационную систему ценообразования установлена нормативными правовыми актами Российской Федерации.";</w:t>
      </w:r>
    </w:p>
    <w:p>
      <w:r>
        <w:rPr>
          <w:b/>
        </w:rPr>
        <w:t xml:space="preserve">11. </w:t>
      </w:r>
      <w:r>
        <w:t>в части 42 слова "состав и порядок" заменить словами "требования к составу и порядку"</w:t>
      </w:r>
    </w:p>
    <w:p>
      <w:r>
        <w:rPr>
          <w:b/>
        </w:rPr>
        <w:t xml:space="preserve">11. </w:t>
      </w:r>
      <w:r>
        <w:t>в части 52 слова "состав и порядок" заменить словами "требования к составу и порядку"</w:t>
      </w:r>
    </w:p>
    <w:p>
      <w:r>
        <w:rPr>
          <w:b/>
        </w:rPr>
        <w:t xml:space="preserve">11. </w:t>
      </w:r>
      <w:r>
        <w:t>в части 12 слова "подготовленной на основании их решений" исключить, после слов "документации по планировке территории" дополнить словами ", в случаях, предусмотренных частями 2 и 32 настоящей статьи,"</w:t>
      </w:r>
    </w:p>
    <w:p>
      <w:r>
        <w:rPr>
          <w:b/>
        </w:rPr>
        <w:t xml:space="preserve">11. </w:t>
      </w:r>
      <w:r>
        <w:t>часть 121 изложить в следующей редакции: "121. Уполномоченные органы исполнительной власти субъекта Российской Федерации в случаях, предусмотренных частями 3, 31 и 42 настоящей статьи, осуществляют проверку документации по планировке территории на соответствие требованиям, указанным в части 10 настоящей статьи, в течение тридцати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доработку. Органы местного самоуправления в случаях, предусмотренных частями 4 и 41 настоящей статьи, осуществляют проверку документации по планировке территории на соответствие требованиям, указанным в части 10 настоящей статьи, в течение тридцати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доработку."</w:t>
      </w:r>
    </w:p>
    <w:p>
      <w:r>
        <w:rPr>
          <w:b/>
        </w:rPr>
        <w:t xml:space="preserve">11. </w:t>
      </w:r>
      <w:r>
        <w:t>часть 14 признать утратившей силу</w:t>
      </w:r>
    </w:p>
    <w:p>
      <w:r>
        <w:rPr>
          <w:b/>
        </w:rPr>
        <w:t xml:space="preserve">11. </w:t>
      </w:r>
      <w:r>
        <w:t>в части 15 слово "высшим" заменить словом "уполномоченным", слова "главой местной администрации муниципального района" заменить словами "уполномоченным органом местного самоуправления"</w:t>
      </w:r>
    </w:p>
    <w:p>
      <w:r>
        <w:rPr>
          <w:b/>
        </w:rPr>
        <w:t xml:space="preserve">11. </w:t>
      </w:r>
      <w:r>
        <w:t>в части 16 слова "Глава местной администрации" заменить словами "Уполномоченный орган местного самоуправления"</w:t>
      </w:r>
    </w:p>
    <w:p>
      <w:r>
        <w:rPr>
          <w:b/>
        </w:rPr>
        <w:t xml:space="preserve">11. </w:t>
      </w:r>
      <w:r>
        <w:t>в части 4 слова "принято решение" заменить словами "принимается решение"</w:t>
      </w:r>
    </w:p>
    <w:p>
      <w:r>
        <w:rPr>
          <w:b/>
        </w:rPr>
        <w:t xml:space="preserve">11. </w:t>
      </w:r>
      <w:r>
        <w:t>в части 5 слова "принято решение" заменить словами "принимается решение"</w:t>
      </w:r>
    </w:p>
    <w:p>
      <w:r>
        <w:rPr>
          <w:b/>
        </w:rPr>
        <w:t xml:space="preserve">11. </w:t>
      </w:r>
      <w:r>
        <w:t>часть 1 после слов "функции по выработке" дополнить словами "и реализации"</w:t>
      </w:r>
    </w:p>
    <w:p>
      <w:r>
        <w:rPr>
          <w:b/>
        </w:rPr>
        <w:t xml:space="preserve">11. </w:t>
      </w:r>
      <w:r>
        <w:t>абзац первый части 8 после слов "функции по выработке" дополнить словами "и реализации"</w:t>
      </w:r>
    </w:p>
    <w:p>
      <w:r>
        <w:rPr>
          <w:b/>
        </w:rPr>
        <w:t xml:space="preserve">11. </w:t>
      </w:r>
      <w:r>
        <w:t>часть 2 после слов "функции по выработке" дополнить словами "и реализации"</w:t>
      </w:r>
    </w:p>
    <w:p>
      <w:r>
        <w:rPr>
          <w:b/>
        </w:rPr>
        <w:t xml:space="preserve">11. </w:t>
      </w:r>
      <w:r>
        <w:t>часть 3 после слов "функции по выработке" дополнить словами "и реализации"</w:t>
      </w:r>
    </w:p>
    <w:p>
      <w:r>
        <w:rPr>
          <w:b/>
        </w:rPr>
        <w:t xml:space="preserve">11. </w:t>
      </w:r>
      <w:r>
        <w:t>часть 5 после слов "функции по выработке" дополнить словами "и реализации"</w:t>
      </w:r>
    </w:p>
    <w:p>
      <w:r>
        <w:rPr>
          <w:b/>
        </w:rPr>
        <w:t xml:space="preserve">11. </w:t>
      </w:r>
      <w:r>
        <w:t>абзац первый части 7 после слов "функции по выработке" дополнить словами "и реализации"</w:t>
      </w:r>
    </w:p>
    <w:p>
      <w:r>
        <w:rPr>
          <w:b/>
        </w:rPr>
        <w:t xml:space="preserve">11. </w:t>
      </w:r>
      <w:r>
        <w:t>часть 8 после слов "функции по выработке" дополнить словами "и реализации"</w:t>
      </w:r>
    </w:p>
    <w:p>
      <w:r>
        <w:rPr>
          <w:b/>
        </w:rPr>
        <w:t xml:space="preserve">11. </w:t>
      </w:r>
      <w:r>
        <w:t>часть 10 после слов "функции по выработке" дополнить словами "и реализации"</w:t>
      </w:r>
    </w:p>
    <w:p>
      <w:r>
        <w:rPr>
          <w:b/>
        </w:rPr>
        <w:t xml:space="preserve">11. </w:t>
      </w:r>
      <w:r>
        <w:t>часть 11 после слов "функции по выработке" дополнить словами "и реализации"</w:t>
      </w:r>
    </w:p>
    <w:p>
      <w:r>
        <w:rPr>
          <w:b/>
        </w:rPr>
        <w:t xml:space="preserve">11. </w:t>
      </w:r>
      <w:r>
        <w:t>часть 12 после слов "функции по выработке" дополнить словами "и реализации"</w:t>
      </w:r>
    </w:p>
    <w:p>
      <w:r>
        <w:rPr>
          <w:b/>
        </w:rPr>
        <w:t xml:space="preserve">11. </w:t>
      </w:r>
      <w:r>
        <w:t>часть 2 изложить в следующей редакции: "2. В информационной системе ценообразования подлежит размещению следующая информация:</w:t>
      </w:r>
    </w:p>
    <w:p>
      <w:r>
        <w:rPr>
          <w:b/>
        </w:rPr>
        <w:t xml:space="preserve">11. </w:t>
      </w:r>
      <w:r>
        <w:t>в части 4 слова "нормирования и ценообразования при проектировании и строительстве" заменить словами "строительства, архитектуры, градостроительства"</w:t>
      </w:r>
    </w:p>
    <w:p>
      <w:r>
        <w:rPr>
          <w:b/>
        </w:rPr>
        <w:t xml:space="preserve">11. </w:t>
      </w:r>
      <w:r>
        <w:t>в пункте 3 части 5 слова "нормирования и ценообразования при проектировании и строительстве" заменить словами "строительства, архитектуры, градостроительства"</w:t>
      </w:r>
    </w:p>
    <w:p>
      <w:r>
        <w:rPr>
          <w:b/>
        </w:rPr>
        <w:t xml:space="preserve">11. </w:t>
      </w:r>
      <w:r>
        <w:t>в части 6 слова "нормирования и ценообразования при проектировании и строительстве" заменить словами "строительства, архитектуры, градостроительства"</w:t>
      </w:r>
    </w:p>
    <w:p>
      <w:r>
        <w:rPr>
          <w:b/>
        </w:rPr>
        <w:t xml:space="preserve">11. </w:t>
      </w:r>
      <w:r>
        <w:t>в части 8 слова "нормирования и ценообразования при проектировании и строительстве" заменить словами "строительства, архитектуры, градостроительства"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подпункт "г" пункта 1 статьи 5 Федерального закона от 27 декабря 2009 года № 343-ФЗ "О внесении изменений в Федеральный закон "О содействии развитию жилищного строительства" и отдельные законодательные акты Российской Федерации" (Собрание законодательства Российской Федерации, 2009, № 52, ст. 6419)</w:t>
      </w:r>
    </w:p>
    <w:p>
      <w:r>
        <w:t>подпункт "м" пункта 33 статьи 1 Федерального закона от 20 марта 2011 года № 41-ФЗ "О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планирования" (Собрание законодательства Российской Федерации, 2011, № 13, ст. 1688)</w:t>
      </w:r>
    </w:p>
    <w:p>
      <w:r>
        <w:t>статью 4 и часть 3 статьи 5 Федерального закона от 3 июля 2016 года № 369-ФЗ "О внесении изменений в Градостроительный кодекс Российской Федерации и статьи 11 и 14 Федерального закона "Об инвестиционной деятельности в Российской Федерации, осуществляемой в форме капитальных вложений" (Собрание законодательства Российской Федерации, 2016, № 27, ст. 4302)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Сметные нормативы (за исключением укрупненных нормативов цены строительства), расценки, цены, методические и другие документы в сфере ценообразования и сметного нормирования в области градостроительной деятельности, которые включены в федеральный реестр сметных нормативов до 30 сентября 2017 года или которые утверждены органами исполнительной власти субъектов Российской Федерации в порядке, установленном до 3 июля 2016 года, применяются до даты, по состоянию на которую обеспечивается одновременное выполнение следующих условий</w:t>
      </w:r>
    </w:p>
    <w:p>
      <w:r>
        <w:rPr>
          <w:b/>
        </w:rPr>
        <w:t xml:space="preserve">11. </w:t>
      </w:r>
      <w:r>
        <w:t>До размещения в федеральной государственной информационной системе ценообразования в строительстве сметных цен строительных ресурсов, определенных в соответствии с частью 5 статьи 83 Градостроительного кодекса Российской Федерации (в редакции настоящего Федерального закона), допускаются</w:t>
      </w:r>
    </w:p>
    <w:p>
      <w:r>
        <w:rPr>
          <w:b/>
        </w:rPr>
        <w:t xml:space="preserve">2. </w:t>
      </w:r>
      <w:r>
        <w:t>Укрупненные нормативы цены строительства, которые включены в федеральный реестр сметных нормативов до 30 сентября 2017 года или утверждены органами исполнительной власти субъектов Российской Федерации в порядке, установленном до 3 июля 2016 года, применяются до даты, по состоянию на которую обеспечивается одновременное выполнение следующих условий</w:t>
      </w:r>
    </w:p>
    <w:p>
      <w:r>
        <w:rPr>
          <w:b/>
        </w:rPr>
        <w:t xml:space="preserve">3. </w:t>
      </w:r>
      <w:r>
        <w:t>До ввода в эксплуатацию федеральной государственной информационной системы ценообразования в строительстве на официальном сайте, определенном в соответствии с частью 4 статьи 572 Градостроительного кодекса Российской Федерации, федеральный реестр сметных нормативов размещается на официальном сайте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в информационно-телекоммуникационной сети "Интернет"</w:t>
      </w:r>
    </w:p>
    <w:p>
      <w:r>
        <w:rPr>
          <w:b/>
        </w:rPr>
        <w:t xml:space="preserve">4. </w:t>
      </w:r>
      <w:r>
        <w:t>Сметная стоимость строительства, реконструкции, капитального ремонта объектов капитального строительства, указанных в части 21 статьи 83 Градостроительного кодекса Российской Федерации (в редакции настоящего Федерального закона), до дня утверждения порядка определения сметной стоимости, предусмотренной пунктом 717 части 1 статьи 6 Градостроительного кодекса Российской Федерации (в редакции настоящего Федерального закона), определяется в порядке, установленном до дня вступления в силу настоящего Федерального закона</w:t>
      </w:r>
    </w:p>
    <w:p>
      <w:r>
        <w:rPr>
          <w:b/>
        </w:rPr>
        <w:t xml:space="preserve">1. </w:t>
      </w:r>
      <w:r>
        <w:t>включение сведений о соответствующих сметных нормативах, утвержденных в соответствии со статьей 83 Градостроительного кодекса Российской Федерации (в редакции настоящего Федерального закона), в федеральный реестр сметных нормативов в установленном порядке</w:t>
      </w:r>
    </w:p>
    <w:p>
      <w:r>
        <w:rPr>
          <w:b/>
        </w:rPr>
        <w:t xml:space="preserve">1. </w:t>
      </w:r>
      <w:r>
        <w:t>введение в действие указанных в пункте 1 настоящей части сметных нормативов</w:t>
      </w:r>
    </w:p>
    <w:p>
      <w:r>
        <w:rPr>
          <w:b/>
        </w:rPr>
        <w:t xml:space="preserve">1. </w:t>
      </w:r>
      <w:r>
        <w:t>размещение в федеральной государственной информационной системе ценообразования в строительстве сметных цен строительных ресурсов, определенных в соответствии с частью 5 статьи 83 Градостроительного кодекса Российской Федерации (в редакции настоящего Федерального закона)</w:t>
      </w:r>
    </w:p>
    <w:p>
      <w:r>
        <w:rPr>
          <w:b/>
        </w:rPr>
        <w:t xml:space="preserve">11. </w:t>
      </w:r>
      <w:r>
        <w:t>включение в федеральный реестр сметных нормативов информации о федеральных единичных расценках, в том числе об их отдельных составляющих, к сметным нормам, сведения о которых включены в федеральный реестр сметных нормативов после 30 сентября 2017 года</w:t>
      </w:r>
    </w:p>
    <w:p>
      <w:r>
        <w:rPr>
          <w:b/>
        </w:rPr>
        <w:t xml:space="preserve">11. </w:t>
      </w:r>
      <w:r>
        <w:t>применение расценок, указанных в пункте 1 настоящей части, в том числе их отдельных составляющих, информация о которых включена в федеральный реестр сметных нормативов, в целях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наследия, финансируемых с привлечением средств бюджетов бюджетной системы Российской Федерации, средств лиц, указанных в части 1 статьи 83 Градостроительного кодекса Российской Федерации (в редакции настоящего Федерального закона). (Часть введена - Федеральный закон от 27.06.2019 № 151-ФЗ)</w:t>
      </w:r>
    </w:p>
    <w:p>
      <w:r>
        <w:rPr>
          <w:b/>
        </w:rPr>
        <w:t xml:space="preserve">2. </w:t>
      </w:r>
      <w:r>
        <w:t>размещение в федеральной государственной информационной системе ценообразования в строительстве соответствующих укрупненных нормативов цены строительства, разработанных и утвержденных в соответствии со статьей 83 Градостроительного кодекса Российской Федерации (в редакции настоящего Федерального закона)</w:t>
      </w:r>
    </w:p>
    <w:p>
      <w:r>
        <w:rPr>
          <w:b/>
        </w:rPr>
        <w:t xml:space="preserve">2. </w:t>
      </w:r>
      <w:r>
        <w:t>введение в действие указанных в пункте 1 настоящей части укрупненных нормативов цены строительства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Подпункт "а" пункта 7 и подпункт "а" пункта 21 статьи 1 настоящего Федерального закона вступают в силу с 30 сентября 2017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