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21 части второй Налогового кодекса Российской Федерации (Собрание законодательства Российской Федерации, 2000, № 32, ст. 3340; 2001, № 1, ст. 18; № 53, ст. 5015; 2002, № 22, ст. 2026; № 30, ст. 3027; 2003, № 1, ст. 10; № 28, ст. 2886; 2004, № 27, ст. 2711; № 34, ст. 3517; № 35, ст. 3607; № 45, ст. 4377; 2005, № 30, ст. 3101, 3128, 3129, 3130; № 52, ст. 5581; 2006, № 10, ст. 1065; № 31, ст. 3436; 2007, № 23, ст. 2691; № 45, ст. 5417, 5432; 2008, № 26, ст. 3022; № 48, ст. 5519; № 49, ст. 5749; 2009, № 48, ст. 5731; № 51, ст. 6155; № 52, ст. 6444; 2010, № 15, ст. 1746; № 31, ст. 4198; № 45, ст. 5750; № 48, ст. 6247, 6250; 2011, № 30, ст. 4593; № 45, ст. 6335; № 48, ст. 6731; 2012, № 41, ст. 5526; № 49, ст. 6751; 2013, № 23, ст. 2866; № 30, ст. 4049; № 40, ст. 5038; № 48, ст. 6165; 2014, № 16, ст. 1838; № 23, ст. 2936; № 30, ст. 4239; № 48, ст. 6660, 6663; 2015, № 1, ст. 5; № 14, ст. 2023; № 48, ст. 6689; 2016, № 1, ст. 6; № 22, ст. 3098; № 26, ст. 3856; № 27, ст. 4181; № 49, ст. 6844, 6851; 2017, № 11, ст. 1534) следующие изменения</w:t>
      </w:r>
    </w:p>
    <w:p>
      <w:r>
        <w:t>в статье 164: а) в пункте 1: подпункт 1 изложить в следующей редакции: "1) следующих товаров: вывезенных в таможенной процедуре экспорта; помещенных под таможенную процедуру свободной таможенной зоны; вывезенных в таможенной процедуре реэкспорта товаров, ранее помещенных под таможенную процедуру переработки на таможенной территории, и (или) товаров (продуктов переработки, отходов и (или) остатков), полученных (образовавшихся) в результате переработки товаров, помещенных под таможенную процедуру переработки на таможенной территории; вывезенных в таможенной процедуре реэкспорта товаров, ранее помещенных под таможенные процедуры свободной таможенной зоны, свободного склада, и (или) товаров, изготовленных (полученных) из товаров, помещенных под таможенные процедуры свободной таможенной зоны, свободного склада. Положения настоящего подпункта применяются при условии представления в налоговые органы документов, предусмотренных статьей 165 настоящего Кодекса;"; в абзаце четвертом подпункта 21 слова "принадлежащего на праве собственности или на праве аренды (в том числе финансовой аренды (лизинга)" исключить; абзац первый подпункта 27 изложить в следующей редакции: "27) транспортно-экспедиционных услуг, а также услуг по предоставлению железнодорожного подвижного состава и (или) контейнеров, оказываемых российскими организациями или индивидуальными предпринимателями, для осуществления перевозки или транспортировки железнодорожным транспортом экспортируемых (реэкспортируемых) товаров, указанных в подпункте 1 настоящего пункта, при условии, что пункт отправления и пункт назначения находятся на территории Российской Федерации."; абзац первый подпункта 28 после слова "экспорта" дополнить словом "(реэкспорта)"; в абзаце втором подпункта 31 слова "принадлежащего на праве собственности или на праве аренды (в том числе финансовой аренды (лизинга)" исключить; в подпункте 9: абзац второй изложить в следующей редакции: "услуг по перевозке или транспортировке экспортируемых (реэкспортируемых) товаров, указанных в подпункте 1 настоящего пункта;"; в абзаце третьем слова "экспортируемых товаров (вывозимых продуктов переработки)" заменить словами "экспортируемых (реэкспортируемых) товаров"; б) дополнить пунктом 7 следующего содержания: "7. При реализации товаров, вывезенных в таможенной процедуре экспорта, и (или) выполнении работ (оказании услуг), предусмотренных подпунктами 21 - 25, 27 и 28 пункта 1 настоящей статьи в отношении таких товаров, налогоплательщик вправе производить налогообложение соответствующих операций по налоговым ставкам, указанным в пунктах 2 и 3 настоящей статьи, представив заявление в налоговый орган по месту своего учета не позднее 1-го числа налогового периода, с которого налогоплательщик намерен не применять налоговую ставку, указанную в пункте 1 настоящей статьи. Срок применения налоговых ставок, предусмотренных таким заявлением, должен составлять не менее 12 месяцев. Налогоплательщик вправе не применять налоговую ставку, указанную в пункте 1 настоящей статьи, только в отношении всех осуществляемых налогоплательщиком операций, предусмотренных абзацем первым настоящего пункта. Не допускается применение разных налоговых ставок в зависимости от того, кто является покупателем (приобретателем) соответствующих товаров (работ, услуг)."</w:t>
      </w:r>
    </w:p>
    <w:p>
      <w:r>
        <w:t>в статье 165: а) в пункте 1: в подпункте 4: абзац второй после слова "экспорта" дополнить словом "(реэкспорта)"; в абзаце третьем слово "экспортируемых" исключить; в абзаце четвертом слово "экспортируемого" исключить; абзац пятый после слова "экспорта" дополнить словом "(реэкспорта)"; абзац шестой после слова "экспорта" дополнить словом "(реэкспорта)"; абзац девятый после слова "экспорта" дополнить словом "(реэкспорта)"; в абзаце десятом слово "экспортируемых" исключить; в абзаце одиннадцатом слово "экспортируемого" исключить; дополнить подпунктом 6 следующего содержания: "6) в случае вывоза в таможенной процедуре реэкспорта товаров, указанных в абзацах четвертом и пятом подпункта 1 пункта 1 статьи 164 настоящего Кодекса, в налоговые органы представляются следующие документы: контракт (копия контракта) налогоплательщика на поставку таких товаров за пределы таможенной территории Евразийского экономического союза; таможенные декларации (их копии), свидетельствующие о помещении товаров, ранее ввезенных в Российскую Федерацию, под таможенные процедуры свободной таможенной зоны, свободного склада или переработки на таможенной территории, а также таможенные декларации (их копии), свидетельствующие о помещении под таможенную процедуру реэкспорта указанных товаров и (или) товаров, которые изготовлены (получены) из товаров, помещенных под таможенные процедуры свободной таможенной зоны, свободного склада, или которые являются продуктами переработки, отходами и (или) остатками, полученными (образовавшимися) в результате переработки товаров, помещенных под таможенную процедуру переработки на таможенной территории; копии транспортных, товаросопроводительных и (или) иных документов, указанных в подпункте 4 настоящего пункта;"; дополнить подпунктом 7 следующего содержания: "7) в случае, если товары пересылаются в международных почтовых отправлениях, в налоговые органы представляются следующие документы: документы (копии документов), подтверждающие фактическую оплату покупателем реализованных товаров; предусмотренные правом Евразийского экономического союза и законодательством Российской Федерации о таможенном деле таможенная декларация (ее копия) с отметками российского таможенного органа, осуществившего выпуск товаров в таможенной процедуре экспорта, и российского таможенного органа места убытия с сопровождающей международные почтовые отправления таможенной декларацией CN 23 (ее копией), форма которой установлена актами Всемирного почтового союза, либо сопровождающая международные почтовые отправления таможенная декларация CN 23 (ее копия) с отметками российского таможенного органа, осуществившего выпуск товаров в таможенной процедуре экспорта, и российского таможенного органа, расположенного в месте международного почтового обмена, производивших таможенные операции в отношении товаров, пересылаемых в международных почтовых отправлениях."; б) в пункте 2: в подпункте 2 слова "на экспорт" исключить; в подпункте 4 цифру "5" заменить цифрой "6"; в) в пункте 37: в подпункте 1 слова "с иностранным или российским лицом" исключить; в подпункте 3 слова "либо свидетельствующими о помещении вывозимых за пределы территории Российской Федерации продуктов переработки под таможенные процедуры таможенного транзита, реэкспорта" заменить словами ", реэкспорта или таможенного транзита"; г) в подпункте 3 пункта 38: абзац второй после слова "экспорта" дополнить словом "(реэкспорта)"; абзац пятый после слова "экспорта" дополнить словом "(реэкспорта)"; д) в пункте 5: в абзаце третьем слова "или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 либо свидетельствующих о помещении вывозимых с территории Российской Федерации продуктов переработки под таможенные процедуры таможенного транзита, реэкспорта" заменить словами ", реэкспорта или таможенного транзита"; в абзаце четвертом слова "таможенным законодательством Российской Федерации под таможенную процедуру экспорта или таможенную процедуру таможенного транзита при перевозке иностранных товаров от таможенного органа в месте прибытия до таможенного органа в месте убытия, либо свидетельствующую о помещении вывозимых продуктов переработки под таможенные процедуры таможенного транзита, реэкспорта" заменить словами "законодательством Российской Федерации о таможенном деле под таможенную процедуру экспорта, реэкспорта или таможенного транзита"; е) в пункте 9: абзац первый после слова "экспорта," дополнить словом "реэкспорта,"; в абзаце третьем слова "экспорта или таможенную процедуру таможенного транзита либо свидетельствующей о помещении вывозимых с территории Российской Федерации и иных территорий, находящихся под ее юрисдикцией, продуктов переработки под таможенные процедуры таможенного транзита, реэкспорта" заменить словами "экспорта, реэкспорта или таможенного транзита"; в абзаце двенадцатом слова "экспорта либо свидетельствующей о помещении вывозимых за пределы территории Российской Федерации продуктов переработки под таможенные процедуры таможенного транзита, реэкспорта" заменить словами "экспорта, реэкспорта или таможенного транзита"; ж) в пункте 15: абзац первый после цифр "91," дополнить цифрами "93,"; в абзаце втором слова "подпунктами 3 и 5 пункта 1" заменить словами "подпунктами 3, 5 - 7 пункта 1"; в абзаце пятом слова "подпунктами 3 и 4 пункта 1" заменить словами "подпунктами 3, 4 и 6 пункта 1"; абзац девятый после цифр "51," дополнить цифрами "53,"; абзац двенадцатый после цифр "51," дополнить цифрами "53,"</w:t>
      </w:r>
    </w:p>
    <w:p>
      <w:r>
        <w:t>в пункте 9 статьи 167: а) в абзаце втором слова "экспорта или таможенную процедуру таможенного транзита при перевозке иностранных товаров от таможенного органа в месте прибытия на территорию Российской Федерации до таможенного органа в месте убытия с территории Российской Федерации либо свидетельствующей о помещении вывозимых с территории Российской Федерации и иных территорий, находящихся под ее юрисдикцией, продуктов переработки под процедуру внутреннего таможенного транзита" заменить словами "экспорта, реэкспорта или таможенного транзита"; б) абзац третий после слова "экспорта" дополнить словом "(реэкспорта)"</w:t>
      </w:r>
    </w:p>
    <w:p>
      <w:r>
        <w:t>абзац третий пункта 3 статьи 172 изложить в следующей редакции: "Положения настоящего пункта не распространяются на налогоплательщиков, отказавшихся от применения налоговой ставки, указанной в пункте 1 статьи 164 настоящего Кодекса, в порядке, установленном пунктом 7 статьи 164 настоящего Кодекса, а также на операции по реализации товаров, указанных в подпункте 1 (за исключением сырьевых товаров) и подпункте 6 пункта 1 статьи 164 настоящего Кодекса."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но не ранее 1-го числа очередного налогового периода по налогу на добавленную стоимость</w:t>
      </w:r>
    </w:p>
    <w:p>
      <w:r>
        <w:rPr>
          <w:b/>
        </w:rPr>
        <w:t xml:space="preserve">2. </w:t>
      </w:r>
      <w:r>
        <w:t>Положения пункта 15 статьи 165 Налогового кодекса Российской Федерации (в редакции настоящего Федерального закона) применяются с 1 января 2019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