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4008;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2715; № 23, ст. 3260; № 27, ст. 3873;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6403; № 49, ст. 6757; № 53, ст. 7577, 7602, 7640; 2013, № 14, ст. 1642, 1651, 1658, 1666; № 19, ст. 2323, 2325; № 26, ст. 3207, 3208; № 27, ст. 3454, 3470; № 30, ст. 4025, 4029, 4030, 4031, 4032, 4034, 4036, 4040, 4044, 4078, 4082; № 31, ст. 4191; № 43, ст. 5443, 5444, 5445, 5452; № 44, ст. 5624, 5643; № 48, ст. 6161, 6165; № 49, ст. 6327, 6341, 6342; № 51, ст. 6683, 6685, 6695; № 52, ст. 6961, 6980, 6986, 7002; 2014, № 6, ст. 559, 566; № 11, ст. 1092, 1096; № 14, ст. 1562; № 19, ст. 2302, 2306, 2310, 2324, 2325, 2326, 2327, 2330, 2333, 2335; № 26, ст. 3366, 3379; № 30, ст. 4211, 4218, 4228, 4233, 4248, 4256, 4259, 4264, 4278; № 42, ст. 5615; № 43, ст. 5799; № 48, ст. 6636, 6638, 6642, 6651; № 52, ст. 7541, 7550, 7557; 2015, № 1, ст. 29, 67, 74, 83, 84, 85; № 10, ст. 1405, 1416; № 13, ст. 1811; № 18, ст. 2614, 2619, 2620; № 21, ст. 2981; № 24, ст. 3370; № 27, ст. 3945; № 29, ст. 4359, 4362, 4374, 4376, 4391; № 41, ст. 5629, 5637; № 44, ст. 6046; № 45, ст. 6205, 6208; № 48, ст. 6706, 6710; № 51, ст. 7250; 2016, № 1, ст. 11, 28, 59, 62, 63, 84; № 10, ст. 1323; № 11, ст. 1481, 1491, 1493; № 18, ст. 2514; № 23, ст. 3284, 3285; № 26, ст. 3871, 3876, 3877, 3884, 3887, 3891; № 27, ст. 4160, 4164, 4183, 4197, 4205, 4206, 4223, 4238, 4251, 4259, 4286, 4291, 4305; № 28, ст. 4558; № 50, ст. 6975; 2017, № 1, ст. 12, 31, 47; № 7, ст. 1030, 1032; № 9, ст. 1278; № 11, ст. 1535; № 17, ст. 2457; № 18, ст. 2664; № 22, ст. 3069; № 23, ст. 3227; № 24, ст. 3487; № 27, ст. 3947; № 30, ст. 4455; № 31, ст. 4738, 4755, 4812, 4814, 4815, 4827, 4828; № 47, ст. 6844, 6851; Российская газета, 2017, 29 ноября) следующие изменения</w:t>
      </w:r>
    </w:p>
    <w:p>
      <w:r>
        <w:t>главу 13 дополнить статьей 13.39 следующего содержания: "Статья 13.39. Неисполнение обязанностей организатором сервиса обмена мгновенными сообщениями Неисполнение организатором сервиса обмена мгновенными сообщениями установленных законодательством Российской Федерации об информации, информационных технологиях и о защите информации обязанностей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восьмисот тысяч до одного миллиона рублей. 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лица."</w:t>
      </w:r>
    </w:p>
    <w:p>
      <w:r>
        <w:t>часть 1 статьи 23.1 после цифр "13.38," дополнить цифрами "13.39,"</w:t>
      </w:r>
    </w:p>
    <w:p>
      <w:r>
        <w:t>пункт 58 части 2 статьи 28.3 после цифр "13.38," дополнить цифрами "13.39,"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