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внеуличном транспорте и о внесении изменений в отдельные законодательные акты Российской Федерации</w:t>
      </w:r>
    </w:p>
    <w:p>
      <w:r>
        <w:rPr>
          <w:b/>
        </w:rPr>
        <w:t>Статья 1. Предмет регулирования</w:t>
      </w:r>
    </w:p>
    <w:p>
      <w:r>
        <w:t>Настоящий Федеральный закон устанавливает правовые условия функционирования внеуличного транспорта и основы организации транспортного обслуживания населения внеуличным транспортом в Российской Федерации.</w:t>
      </w:r>
    </w:p>
    <w:p>
      <w:r>
        <w:rPr>
          <w:b/>
        </w:rPr>
        <w:t>Статья 2. Правовые основы функционирования внеуличного транспорта</w:t>
      </w:r>
    </w:p>
    <w:p>
      <w:r>
        <w:t>Правовое регулирование функционирования внеуличного транспорта основывается на Конституции Российской Федерации и состоит из настоящего Федерального закона, иных нормативных правовых актов Российской Федерации и нормативных правовых актов субъектов Российской Федерации, принимаемых в соответствии с настоящим Федеральным законом.</w:t>
      </w:r>
    </w:p>
    <w:p>
      <w:r>
        <w:rPr>
          <w:b/>
        </w:rPr>
        <w:t>Статья 3. Основные понятия, используемые в настоящем Федеральном законе</w:t>
      </w:r>
    </w:p>
    <w:p>
      <w:r>
        <w:rPr>
          <w:b/>
        </w:rPr>
        <w:t xml:space="preserve">1. </w:t>
      </w:r>
      <w:r>
        <w:t>В целях настоящего Федерального закона используются следующие основные понятия</w:t>
      </w:r>
    </w:p>
    <w:p>
      <w:r>
        <w:rPr>
          <w:b/>
        </w:rPr>
        <w:t xml:space="preserve">2. </w:t>
      </w:r>
      <w:r>
        <w:t>Под перевозкой в целях настоящего Федерального закона понимается нахождение пассажира во внеуличном транспорте с момента его входа на станцию внеуличного транспорта через пропускной пункт до момента его выхода через пропускной пункт станции внеуличного транспорта, а в случае отсутствия на станции внеуличного транспорта пропускного пункта для выхода пассажиров до момента его выхода со станции внеуличного транспорта включительно. (В редакции Федерального закона от 21.11.2022 № 459-ФЗ)</w:t>
      </w:r>
    </w:p>
    <w:p>
      <w:r>
        <w:rPr>
          <w:b/>
        </w:rPr>
        <w:t xml:space="preserve">3. </w:t>
      </w:r>
      <w:r>
        <w:t>Под периодом перевозки пассажира монорельсовым транспортом, в течение которого перевозчик несет ответственность за вред, причиненный жизни, здоровью, имуществу пассажиров в соответствии с Федеральным законом от 14 июня 2012 года №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 понимается период, в течение которого пассажир находится в подвижном составе, момент входа пассажира в подвижной состав и момент выхода пассажира из подвижного состава</w:t>
      </w:r>
    </w:p>
    <w:p>
      <w:r>
        <w:rPr>
          <w:b/>
        </w:rPr>
        <w:t xml:space="preserve">1. </w:t>
      </w:r>
      <w:r>
        <w:t>внеуличный транспорт - технологический комплекс, включающий в себя подвижной состав внеуличного транспорта и объекты инфраструктуры внеуличного транспорта и обеспечивающий перевозку пассажиров и провоз ручной клади по договорам перевозки пассажиров</w:t>
      </w:r>
    </w:p>
    <w:p>
      <w:r>
        <w:rPr>
          <w:b/>
        </w:rPr>
        <w:t xml:space="preserve">1. </w:t>
      </w:r>
      <w:r>
        <w:t>график (расписание) транспортного обслуживания - документ, устанавливающий время и (или) интервалы прибытия подвижного состава внеуличного транспорта на станции внеуличного транспорта и (или) отправления подвижного состава внеуличного транспорта со станций внеуличного транспорта</w:t>
      </w:r>
    </w:p>
    <w:p>
      <w:r>
        <w:rPr>
          <w:b/>
        </w:rPr>
        <w:t xml:space="preserve">1. </w:t>
      </w:r>
      <w:r>
        <w:t>линия внеуличного транспорта - совокупность объектов инфраструктуры внеуличного транспорта, использующаяся для перевозок пассажиров и провоза ручной клади по установленному маршруту регулярных перевозок без пересадки</w:t>
      </w:r>
    </w:p>
    <w:p>
      <w:r>
        <w:rPr>
          <w:b/>
        </w:rPr>
        <w:t xml:space="preserve">1. </w:t>
      </w:r>
      <w:r>
        <w:t>маршрут регулярных перевозок - путь следования подвижного состава внеуличного транспорта между станциями отправления и назначения, предназначенный для перевозок пассажиров и провоза ручной клади по графику (расписанию) транспортного обслуживания</w:t>
      </w:r>
    </w:p>
    <w:p>
      <w:r>
        <w:rPr>
          <w:b/>
        </w:rPr>
        <w:t xml:space="preserve">1. </w:t>
      </w:r>
      <w:r>
        <w:t>межмуниципальный маршрут - маршрут регулярных перевозок, проходящий в границах не менее двух муниципальных районов одного субъекта Российской Федерации, или в границах не менее двух городских округов одного субъекта Российской Федерации, или в границах не менее одного муниципального района и не менее одного городского округа одного субъекта Российской Федерации</w:t>
      </w:r>
    </w:p>
    <w:p>
      <w:r>
        <w:rPr>
          <w:b/>
        </w:rPr>
        <w:t xml:space="preserve">1. </w:t>
      </w:r>
      <w:r>
        <w:t>межрегиональный маршрут - маршрут регулярных перевозок, проходящий в границах не менее двух субъектов Российской Федерации</w:t>
      </w:r>
    </w:p>
    <w:p>
      <w:r>
        <w:rPr>
          <w:b/>
        </w:rPr>
        <w:t xml:space="preserve">1. </w:t>
      </w:r>
      <w:r>
        <w:t>метрополитен - вид внеуличного транспорта, движение подвижного состава которого осуществляется на электротяге по двум рельсам</w:t>
      </w:r>
    </w:p>
    <w:p>
      <w:r>
        <w:rPr>
          <w:b/>
        </w:rPr>
        <w:t xml:space="preserve">1. </w:t>
      </w:r>
      <w:r>
        <w:t>монорельсовый транспорт - вид внеуличного транспорта, движение подвижного состава которого осуществляется на электротяге по ходовой балке, расположенной на эстакаде</w:t>
      </w:r>
    </w:p>
    <w:p>
      <w:r>
        <w:rPr>
          <w:b/>
        </w:rPr>
        <w:t xml:space="preserve">1. </w:t>
      </w:r>
      <w:r>
        <w:t>муниципальный маршрут - маршрут регулярных перевозок, проходящий в границах городского поселения, городского округа, в том числе с внутригородским делением, муниципального района, а также маршрут регулярных перевозок, проходящий в границах субъекта Российской Федерации - города федерального значения Москвы, Санкт-Петербурга или Севастополя</w:t>
      </w:r>
    </w:p>
    <w:p>
      <w:r>
        <w:rPr>
          <w:b/>
        </w:rPr>
        <w:t xml:space="preserve">1. </w:t>
      </w:r>
      <w:r>
        <w:t>объекты инфраструктуры внеуличного транспорта - пути внеуличного транспорта, станции, межстанционные переходы для пассажиров, электродепо, устройства систем электроснабжения, сигнализации, управления движением, сети связи, другие устройства, здания и сооружения, в том числе тоннели и вентиляционные шахты, предназначенные для выполнения производственных процессов, связанных с эксплуатацией внеуличного транспорта, временного пребывания людей, перемещения людей и грузов в подвижном составе внеуличного транспорта, использования в качестве объектов гражданской обороны, а также машины, технологическое оборудование, системы машин и (или) оборудования, агрегаты, аппаратура, механизмы, применяемые при эксплуатации внеуличного транспорта</w:t>
      </w:r>
    </w:p>
    <w:p>
      <w:r>
        <w:rPr>
          <w:b/>
        </w:rPr>
        <w:t xml:space="preserve">1. </w:t>
      </w:r>
      <w:r>
        <w:t>пассажир - физическое лицо, заключившее с перевозчиком договор перевозки пассажира</w:t>
      </w:r>
    </w:p>
    <w:p>
      <w:r>
        <w:rPr>
          <w:b/>
        </w:rPr>
        <w:t xml:space="preserve">1. </w:t>
      </w:r>
      <w:r>
        <w:t>перевозчик - юридическое лицо или индивидуальный предприниматель, которые приняли на себя по договору перевозки пассажира обязанность перевезти пассажира и провезти ручную кладь внеуличным транспортом</w:t>
      </w:r>
    </w:p>
    <w:p>
      <w:r>
        <w:rPr>
          <w:b/>
        </w:rPr>
        <w:t xml:space="preserve">1. </w:t>
      </w:r>
      <w:r>
        <w:t>подвесная канатная дорога транспортная - вид внеуличного транспорта, подвижной состав которого перемещается, в том числе над землей, по несущему канату, тяговым канатам или посредством несуще-тягового каната, которые поддерживаются опорами; (В редакции Федерального закона от 21.11.2022 № 459-ФЗ) 14) подвижной состав внеуличного транспорта - устройство (вагон, кабина или иное устройство, кроме кресел и буксировочных устройств (бугелей) или совокупность таких устройств, предназначенных для перевозок пассажиров и провоза ручной клади, а также для перевозок грузов, оборудования, работников внеуличного транспорта в целях обеспечения функционирования объектов инфраструктуры внеуличного транспорта; (В редакции Федерального закона от 21.11.2022 № 459-ФЗ) 15) проездной документ - билет, квитанция на провоз ручной клади или кассовый чек с указанными на нем обязательными реквизитами проездного документа, в том числе записанные на электронный носитель информации, либо жетон, подтверждающие право пассажира на перевозку и провоз ручной клади, подлежащие оплате в соответствии с правилами пользования внеуличным транспортом; (В редакции Федерального закона от 21.11.2022 № 459-ФЗ) 16) пропускной пункт - пункт прохода пассажира через автоматическое или иное устройство, обеспечивающее проверку подтверждения оплаты пассажиром перевозки и провоза ручной клади сверх установленных норм; (В редакции Федерального закона от 21.11.2022 № 459-ФЗ) 17) пути внеуличного транспорта - инженерно-технические сооружения, которые предназначены для движения по ним подвижного состава внеуличного транспорта и не имеют пересечений на одном уровне с автомобильными дорогами, железнодорожными путями общего пользования, железнодорожными путями необщего пользования, трамвайными путями, велосипедными и пешеходными дорожками</w:t>
      </w:r>
    </w:p>
    <w:p>
      <w:r>
        <w:rPr>
          <w:b/>
        </w:rPr>
        <w:t xml:space="preserve">1. </w:t>
      </w:r>
      <w:r>
        <w:t>ручная кладь - вещи пассажира, которые перевозятся пассажиром с собой во внеуличном транспорте и сохранность которых при перевозке обеспечивается пассажиром</w:t>
      </w:r>
    </w:p>
    <w:p>
      <w:r>
        <w:rPr>
          <w:b/>
        </w:rPr>
        <w:t xml:space="preserve">1. </w:t>
      </w:r>
      <w:r>
        <w:t>станция внеуличного транспорта - объект инфраструктуры внеуличного транспорта, имеющий пропускные пункты, места для посадки пассажиров в подвижной состав внеуличного транспорта, высадки пассажиров из подвижного состава внеуличного транспорта и ожидания подвижного состава внеуличного транспорта</w:t>
      </w:r>
    </w:p>
    <w:p>
      <w:r>
        <w:rPr>
          <w:b/>
        </w:rPr>
        <w:t xml:space="preserve">1. </w:t>
      </w:r>
      <w:r>
        <w:t>фуникулер транспортный (наземная канатная дорога транспортная) - вид внеуличного транспорта, движение подвижного состава которого осуществляется по рельсовому пути либо эстакаде одним или несколькими тяговыми канатами</w:t>
      </w:r>
    </w:p>
    <w:p>
      <w:r>
        <w:rPr>
          <w:b/>
        </w:rPr>
        <w:t>Статья 4. Виды внеуличного транспорта</w:t>
      </w:r>
    </w:p>
    <w:p>
      <w:r>
        <w:t>К видам внеуличного транспорта относятся</w:t>
      </w:r>
    </w:p>
    <w:p>
      <w:r>
        <w:t>метрополитен</w:t>
      </w:r>
    </w:p>
    <w:p>
      <w:r>
        <w:t>монорельсовый транспорт</w:t>
      </w:r>
    </w:p>
    <w:p>
      <w:r>
        <w:t>подвесная канатная дорога транспортная (далее - канатная дорога)</w:t>
      </w:r>
    </w:p>
    <w:p>
      <w:r>
        <w:t>фуникулер транспортный (наземная канатная дорога транспортная) (далее - фуникулер)</w:t>
      </w:r>
    </w:p>
    <w:p>
      <w:r>
        <w:rPr>
          <w:b/>
        </w:rPr>
        <w:t>Статья 5. Полномочия федеральных органов исполнительной власти в области внеуличного транспорта</w:t>
      </w:r>
    </w:p>
    <w:p>
      <w:r>
        <w:t>К полномочиям федеральных органов исполнительной власти в области внеуличного транспорта относятся</w:t>
      </w:r>
    </w:p>
    <w:p>
      <w:r>
        <w:t>определение основных направлений государственной политики и установление основ правового регулирования в области внеуличного транспорта</w:t>
      </w:r>
    </w:p>
    <w:p>
      <w:r>
        <w:t>проведение единой государственной политики в области развития объектов инфраструктуры внеуличного транспорта</w:t>
      </w:r>
    </w:p>
    <w:p>
      <w:r>
        <w:t>утверждение типовых правил пользования внеуличным транспортом</w:t>
      </w:r>
    </w:p>
    <w:p>
      <w:r>
        <w:t>утверждение типовых правил технической эксплуатации внеуличного транспорта</w:t>
      </w:r>
    </w:p>
    <w:p>
      <w:r>
        <w:t>определение порядка расследования и учета транспортных происшествий, аварий и чрезвычайных ситуаций техногенного характера на внеуличном транспорте (за исключением канатных дорог, фуникулеров, входящих в состав инфраструктуры внеуличного транспорта лифтов, подъемных платформ для инвалидов, пассажирских конвейеров (движущихся пешеходных дорожек) и эскалаторов, а также иных объектов инфраструктуры внеуличного транспорта, относящихся к опасным производственным объектам, указанным в пункте 1 статьи 2 Федерального закона от 21 июля 1997 года № 116-ФЗ "О промышленной безопасности опасных производственных объектов"); (В редакции Федерального закона от 21.11.2022 № 459-ФЗ) 6) руководство мобилизационной подготовкой, гражданской обороной и защитой от чрезвычайных ситуаций на объектах инфраструктуры внеуличного транспорта</w:t>
      </w:r>
    </w:p>
    <w:p>
      <w:r>
        <w:t>определение порядка работы юридических лиц или индивидуальных предпринимателей, осуществляющих перевозки пассажиров внеуличным транспортом, в режимах военного и чрезвычайного положений, контртеррористической операции, а также в условиях чрезвычайной ситуации</w:t>
      </w:r>
    </w:p>
    <w:p>
      <w:r>
        <w:t>осуществление полномочий, отнесенных настоящим Федеральным законом, другими федеральными законами к компетенции федеральных органов исполнительной власти</w:t>
      </w:r>
    </w:p>
    <w:p>
      <w:r>
        <w:rPr>
          <w:b/>
        </w:rPr>
        <w:t>Статья 6. Передача осуществления полномочий Российской Федерации по федеральному государственному контролю (надзору) за соблюдением правил технической эксплуатации внеуличного транспорта и правил пользования внеуличным транспортом органам государственной власти субъектов Российской Федерации</w:t>
      </w:r>
    </w:p>
    <w:p>
      <w:r>
        <w:t>(Наименование в редакции Федерального закона от 21.11.2022 № 459-ФЗ)</w:t>
      </w:r>
    </w:p>
    <w:p>
      <w:r>
        <w:rPr>
          <w:b/>
        </w:rPr>
        <w:t xml:space="preserve">1. </w:t>
      </w:r>
      <w:r>
        <w:t>Российская Федерация передает органам государственной власти субъектов Российской Федерации осуществление полномочий по федеральному государственному контролю (надзору) за соблюдением правил технической эксплуатации внеуличного транспорта и правил пользования внеуличным транспортом (далее - переданные полномочия). (В редакции Федерального закона от 21.11.2022 № 459-ФЗ)</w:t>
      </w:r>
    </w:p>
    <w:p>
      <w:r>
        <w:rPr>
          <w:b/>
        </w:rPr>
        <w:t xml:space="preserve">2. </w:t>
      </w:r>
      <w:r>
        <w:t>Средства на осуществление переданных полномочий предоставляются в виде субвенций из федерального бюджета. Общий объем субвенций из федерального бюджета бюджетам субъектов Российской Федерации для осуществления переданных полномочий определяется на основании методики, утвержденной Правительством Российской Федерации, исходя из годовых объемов перевозки пассажиров внеуличным транспортом, а также эксплуатационной длины линий внеуличного транспорта в однопутном исчислении</w:t>
      </w:r>
    </w:p>
    <w:p>
      <w:r>
        <w:rPr>
          <w:b/>
        </w:rPr>
        <w:t xml:space="preserve">3.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транспорта, вправе принимать нормативные правовые акты по вопросам, относящимся к сфере переданных полномочий, а также утверждать методические указания и инструкции по вопросам осуществления переданных полномочий. (В редакции Федерального закона от 24.04.2020 № 147-ФЗ)</w:t>
      </w:r>
    </w:p>
    <w:p>
      <w:r>
        <w:rPr>
          <w:b/>
        </w:rPr>
        <w:t xml:space="preserve">4. </w:t>
      </w:r>
      <w:r>
        <w:t>Федеральный орган исполнительной власти, осуществляющий функции по контролю и надзору в сфере транспорта</w:t>
      </w:r>
    </w:p>
    <w:p>
      <w:r>
        <w:rPr>
          <w:b/>
        </w:rPr>
        <w:t xml:space="preserve">5. </w:t>
      </w:r>
      <w:r>
        <w:t>Руководитель федерального органа исполнительной власти, осуществляющего функции по контролю и надзору в сфере транспорта, вправе</w:t>
      </w:r>
    </w:p>
    <w:p>
      <w:r>
        <w:rPr>
          <w:b/>
        </w:rPr>
        <w:t xml:space="preserve">6. </w:t>
      </w:r>
      <w:r>
        <w:t>Высшее должностное лицо субъекта Российской Федерации представляет в установленные сроки в федеральный орган исполнительной власти, осуществляющий функции по контролю и надзору в сфере транспорта, отчетность об осуществлении переданных полномочий по установленной форме, а также экземпляры нормативных правовых актов, принятых органами государственной власти субъектов Российской Федерации по вопросам переданных полномочий. (В редакции Федерального закона от 08.08.2024 № 232-ФЗ)</w:t>
      </w:r>
    </w:p>
    <w:p>
      <w:r>
        <w:rPr>
          <w:b/>
        </w:rPr>
        <w:t xml:space="preserve">7. </w:t>
      </w:r>
      <w:r>
        <w:t>Переданные полномочия могут быть изъяты Правительством Российской Федерации по представлению федерального органа исполнительной власти, осуществляющего функции по контролю и надзору в сфере транспорта, в случае ненадлежащего исполнения (неисполнения) органами государственной власти субъектов Российской Федерации переданных полномочий</w:t>
      </w:r>
    </w:p>
    <w:p>
      <w:r>
        <w:rPr>
          <w:b/>
        </w:rPr>
        <w:t xml:space="preserve">8. </w:t>
      </w:r>
      <w:r>
        <w:t>Со дня вступления в силу решения Правительства Российской Федерации об изъятии у органов государственной власти субъектов Российской Федерации переданных полномочий субвенции из федерального бюджета бюджетам субъектов Российской Федерации на осуществление переданных полномочий не предоставляются, а предоставленные и не использованные до дня вступления в силу указанного решения субвенции подлежат возврату в федеральный бюджет</w:t>
      </w:r>
    </w:p>
    <w:p>
      <w:r>
        <w:rPr>
          <w:b/>
        </w:rPr>
        <w:t xml:space="preserve">9. </w:t>
      </w:r>
      <w:r>
        <w:t>Изъятые полномочия осуществляются федеральным органом исполнительной власти, осуществляющим функции по контролю и надзору в сфере транспорта</w:t>
      </w:r>
    </w:p>
    <w:p>
      <w:r>
        <w:rPr>
          <w:b/>
        </w:rPr>
        <w:t xml:space="preserve">4. </w:t>
      </w:r>
      <w:r>
        <w:t>осуществляет контроль за исполнением органами государственной власти субъектов Российской Федерации нормативных правовых актов, принимаемых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транспорта, по вопросам осуществления переданных полномочий; (В редакции Федерального закона от 24.04.2020 № 147-ФЗ) 2) осуществляет контроль за эффективностью и качеством осуществления переданных полномочий в соответствии с порядком,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транспорта, и с правилами, устанавливаемыми Правительством Российской Федерации; (В редакции Федерального закона от 24.04.2020 № 147-ФЗ) 3) (Пункт утратил силу - Федеральный закон от 21.11.2022 № 459-ФЗ) 4) устанавливает содержание и формы, а также сроки представления высшим должностным лицом субъекта Российской Федерации отчетности об осуществлении переданных полномочий. (В редакции Федерального закона от 08.08.2024 № 232-ФЗ)</w:t>
      </w:r>
    </w:p>
    <w:p>
      <w:r>
        <w:rPr>
          <w:b/>
        </w:rPr>
        <w:t xml:space="preserve">5. </w:t>
      </w:r>
      <w:r>
        <w:t>выносить высшему исполнительному органу субъекта Российской Федерации предписания (представления) об устранении нарушений, выявленных при осуществлении переданных полномочий, подлежащие обязательному рассмотрению в тридцатидневный срок; (В редакции Федерального закона от 08.08.2024 № 232-ФЗ) 2) (Пункт утратил силу - Федеральный закон от 21.11.2022 № 459-ФЗ) 3) давать высшим должностным лицам субъектов Российской Федерации обязательные для исполнения указания по вопросам осуществления переданных полномочий, в том числе в случаях, если требуется координация их осуществления органами государственной власти нескольких субъектов Российской Федерации. (В редакции Федерального закона от 08.08.2024 № 232-ФЗ)</w:t>
      </w:r>
    </w:p>
    <w:p>
      <w:r>
        <w:rPr>
          <w:b/>
        </w:rPr>
        <w:t>Статья 61. Порядок изъятия переданных полномочий</w:t>
      </w:r>
    </w:p>
    <w:p>
      <w:r>
        <w:rPr>
          <w:b/>
        </w:rPr>
        <w:t xml:space="preserve">1. </w:t>
      </w:r>
      <w:r>
        <w:t>Руководитель федерального органа исполнительной власти, осуществляющего функции по контролю и надзору в сфере транспорта, в течение двадцати рабочих дней со дня выявления нарушений при осуществлении переданных полномочий, в том числе непредставления в установленные сроки отчетности об осуществлении переданных полномочий, предусмотренной частью 6 статьи 6 настоящего Федерального закона, направляет высшему исполнительному органу субъекта Российской Федерации предписание (представление) об устранении выявленных нарушений. (В редакции Федерального закона от 08.08.2024 № 232-ФЗ)</w:t>
      </w:r>
    </w:p>
    <w:p>
      <w:r>
        <w:rPr>
          <w:b/>
        </w:rPr>
        <w:t xml:space="preserve">2. </w:t>
      </w:r>
      <w:r>
        <w:t>В предписании (представлении) указываются</w:t>
      </w:r>
    </w:p>
    <w:p>
      <w:r>
        <w:rPr>
          <w:b/>
        </w:rPr>
        <w:t xml:space="preserve">3. </w:t>
      </w:r>
      <w:r>
        <w:t>Руководитель высшего исполнительного органа субъекта Российской Федерации в тридцатидневный срок со дня получения предписания (представления) уведомляет руководителя федерального органа исполнительной власти, осуществляющего функции по контролю и надзору в сфере транспорта, о принятом в соответствии с предписанием (представлением) решении, в том числе о мерах по устранению выявленных нарушений в указанный в предписании (представлении) срок. (В редакции Федерального закона от 08.08.2024 № 232-ФЗ)</w:t>
      </w:r>
    </w:p>
    <w:p>
      <w:r>
        <w:rPr>
          <w:b/>
        </w:rPr>
        <w:t xml:space="preserve">4. </w:t>
      </w:r>
      <w:r>
        <w:t>В случае неисполнения или исполнения не в полном объеме предписания (представления) руководитель федерального органа исполнительной власти, осуществляющего функции по контролю и надзору в сфере транспорта, в течение двадцати рабочих дней со дня окончания указанного в предписании (представлении) срока для устранения выявленных нарушений направляет высшему должностному лицу субъекта Российской Федерации повторное предписание (представление) и представление об освобождении от занимаемой должности соответствующих должностных лиц органов государственной власти субъекта Российской Федерации, ответственных за осуществление переданных полномочий. Высшее должностное лицо субъекта Российской Федерации уведомляет руководителя федерального органа исполнительной власти, осуществляющего функции по контролю и надзору в сфере транспорта, в тридцатидневный срок со дня получения повторного предписания (представления) о принятом решении, в том числе о мерах по устранению выявленных нарушений в указанный в повторном предписании (представлении) срок, а также о результате рассмотрения представления руководителя федерального органа исполнительной власти, осуществляющего функции по контролю и надзору в сфере транспорта, об освобождении от занимаемой должности соответствующих должностных лиц органов государственной власти субъекта Российской Федерации в десятидневный срок со дня получения представления. (В редакции Федерального закона от 08.08.2024 № 232-ФЗ)</w:t>
      </w:r>
    </w:p>
    <w:p>
      <w:r>
        <w:rPr>
          <w:b/>
        </w:rPr>
        <w:t xml:space="preserve">5. </w:t>
      </w:r>
      <w:r>
        <w:t>В случае неисполнения или исполнения не в полном объеме повторного предписания (представления) федеральный орган исполнительной власти, осуществляющий функции по контролю и надзору в сфере транспорта, в течение двадцати рабочих дней со дня окончания указанного в повторном предписании (представлении) срока устранения выявленных нарушений вносит в Правительство Российской Федерации представление об изъятии у органа государственной власти субъекта Российской Федерации переданных полномочий. (Дополнение статьей - Федеральный закон от 21.11.2022 № 459-ФЗ)</w:t>
      </w:r>
    </w:p>
    <w:p>
      <w:r>
        <w:rPr>
          <w:b/>
        </w:rPr>
        <w:t xml:space="preserve">2. </w:t>
      </w:r>
      <w:r>
        <w:t>место составления предписания (представления)</w:t>
      </w:r>
    </w:p>
    <w:p>
      <w:r>
        <w:rPr>
          <w:b/>
        </w:rPr>
        <w:t xml:space="preserve">2. </w:t>
      </w:r>
      <w:r>
        <w:t>дата составления предписания (представления)</w:t>
      </w:r>
    </w:p>
    <w:p>
      <w:r>
        <w:rPr>
          <w:b/>
        </w:rPr>
        <w:t xml:space="preserve">2. </w:t>
      </w:r>
      <w:r>
        <w:t>наименование и место нахождения высшего исполнительного органа субъекта Российской Федерации, которому адресовано предписание (представление); (В редакции Федерального закона от 08.08.2024 № 232-ФЗ) 4) ссылка на акт проверки, по результатам рассмотрения которого принято решение о вынесении предписания (представления)</w:t>
      </w:r>
    </w:p>
    <w:p>
      <w:r>
        <w:rPr>
          <w:b/>
        </w:rPr>
        <w:t xml:space="preserve">2. </w:t>
      </w:r>
      <w:r>
        <w:t>описание выявленных нарушений и (или) требование о проведении мероприятий по предотвращению причинения вреда жизни, здоровью людей, имуществу физических и юридических лиц, а также других мероприятий, предусмотренных нормативными правовыми актами Российской Федерации</w:t>
      </w:r>
    </w:p>
    <w:p>
      <w:r>
        <w:rPr>
          <w:b/>
        </w:rPr>
        <w:t xml:space="preserve">2. </w:t>
      </w:r>
      <w:r>
        <w:t>ссылки на нормативные правовые акты Российской Федерации, нормативные правовые акты субъекта Российской Федерации, положения которых были нарушены</w:t>
      </w:r>
    </w:p>
    <w:p>
      <w:r>
        <w:rPr>
          <w:b/>
        </w:rPr>
        <w:t xml:space="preserve">2. </w:t>
      </w:r>
      <w:r>
        <w:t>сроки устранения выявленных нарушений</w:t>
      </w:r>
    </w:p>
    <w:p>
      <w:r>
        <w:rPr>
          <w:b/>
        </w:rPr>
        <w:t xml:space="preserve">2. </w:t>
      </w:r>
      <w:r>
        <w:t>способы извещения об устранении выявленных нарушений и подтверждения устранения выявленных нарушений</w:t>
      </w:r>
    </w:p>
    <w:p>
      <w:r>
        <w:rPr>
          <w:b/>
        </w:rPr>
        <w:t>Статья 7. Полномочия органов государственной власти субъектов Российской Федерации в области организации транспортного обслуживания населения при перевозках внеуличным транспортом</w:t>
      </w:r>
    </w:p>
    <w:p>
      <w:r>
        <w:t>К полномочиям органов государственной власти субъектов Российской Федерации в области организации транспортного обслуживания населения при перевозках внеуличным транспортом относятся</w:t>
      </w:r>
    </w:p>
    <w:p>
      <w:r>
        <w:t>утверждение правил пользования внеуличным транспортом</w:t>
      </w:r>
    </w:p>
    <w:p>
      <w:r>
        <w:t>утверждение правил технической эксплуатации внеуличного транспорта</w:t>
      </w:r>
    </w:p>
    <w:p>
      <w:r>
        <w:t>определение порядка разработки и утверждения графиков (расписаний) транспортного обслуживания по межмуниципальным маршрутам, а также муниципальным маршрутам, проходящим в границах субъекта Российской Федерации - города федерального значения Москвы, Санкт-Петербурга или Севастополя; (В редакции Федерального закона от 21.11.2022 № 459-ФЗ) 4) определение порядка установления тарифов на услуги по перевозкам пассажиров и провозу ручной клади сверх установленных норм внеуличным транспортом по межмуниципальным маршрутам и муниципальным маршрутам, осуществление государственного регулирования таких тарифов, а также установление таких тарифов на внеуличном транспорте, находящемся в собственности субъектов Российской Федерации; (В редакции Федерального закона от 21.11.2022 № 459-ФЗ) 5) определение порядка установления, изменения, отмены межмуниципальных маршрутов, а также муниципальных маршрутов, проходящих в границах субъекта Российской Федерации - города федерального значения Москвы, Санкт-Петербурга или Севастополя</w:t>
      </w:r>
    </w:p>
    <w:p>
      <w:r>
        <w:t>заключение с органами государственной власти других субъектов Российской Федерации соглашений об организации транспортного обслуживания на межрегиональных маршрутах, в том числе по вопросам, связанным с определением порядка установления тарифов на услуги по перевозкам пассажиров и провозу ручной клади сверх установленных норм внеуличным транспортом по межрегиональным маршрутам, осуществлением государственного регулирования таких тарифов, установлением таких тарифов на внеуличном транспорте, находящемся в собственности субъектов Российской Федерации, и установлением графиков (расписаний) транспортного обслуживания по таким маршрутам; (В редакции Федерального закона от 21.11.2022 № 459-ФЗ) 7) заключение с органами государственной власти других субъектов Российской Федерации соглашений об утверждении правил пользования внеуличным транспортом и правил технической эксплуатации внеуличного транспорта или о порядке их утверждения в случае, если линия внеуличного транспорта расположена в двух и более субъектах Российской Федерации; (В редакции Федерального закона от 21.11.2022 № 459-ФЗ) 8) организация и осуществление мероприятий по мобилизационной подготовке, гражданской обороне и защите от чрезвычайных ситуаций на объектах инфраструктуры внеуличного транспорта в пределах своих полномочий</w:t>
      </w:r>
    </w:p>
    <w:p>
      <w:r>
        <w:t>определение перечня должностных лиц, уполномоченных на осуществление проверки подтверждения оплаты пассажирами перевозки и провоза ручной клади сверх установленных норм, и установление порядка такой проверки; (В редакции Федерального закона от 21.11.2022 № 459-ФЗ) 91) заключение с органами государственной власти других субъектов Российской Федерации соглашений о порядке проверки подтверждения оплаты пассажирами перевозки и провоза ручной клади сверх установленных норм на межрегиональных маршрутах и перечне должностных лиц, уполномоченных на осуществление такой проверки, или соглашений о порядке установления порядка проверки подтверждения оплаты пассажирами перевозки и провоза ручной клади сверх установленных норм на межрегиональных маршрутах и определения перечня должностных лиц, уполномоченных на осуществление такой проверки; (Дополнение пунктом - Федеральный закон от 21.11.2022 № 459-ФЗ) 10) утверждение требований к форменной одежде, знакам различия работников внеуличного транспорта и порядку их ношения с форменной одеждой</w:t>
      </w:r>
    </w:p>
    <w:p>
      <w:r>
        <w:t>осуществление иных полномочий, установленных настоящим Федеральным законом, другими федеральными законами и законами субъектов Российской Федерации</w:t>
      </w:r>
    </w:p>
    <w:p>
      <w:r>
        <w:rPr>
          <w:b/>
        </w:rPr>
        <w:t>Статья 8. Полномочия органов местного самоуправления в области организации транспортного обслуживания населения при перевозках внеуличным транспортом</w:t>
      </w:r>
    </w:p>
    <w:p>
      <w:r>
        <w:t>К полномочиям органов местного самоуправления в области организации транспортного обслуживания населения при перевозках внеуличным транспортом в соответствии с разграничением вопросов местного значения между муниципальными образованиями, установленным Федеральным законом от 6 октября 2003 года № 131-ФЗ "Об общих принципах организации местного самоуправления в Российской Федерации", а также законами субъектов Российской Федерации, принятыми во исполнение указанного Федерального закона, относятся</w:t>
      </w:r>
    </w:p>
    <w:p>
      <w:r>
        <w:t>определение порядка открытия, изменения и закрытия муниципальных маршрутов, за исключением муниципальных маршрутов, проходящих в границах субъекта Российской Федерации - города федерального значения Москвы, Санкт-Петербурга или Севастополя</w:t>
      </w:r>
    </w:p>
    <w:p>
      <w:r>
        <w:t>определение порядка разработки и утверждения графиков (расписаний) транспортного обслуживания по муниципальным маршрутам, за исключением муниципальных маршрутов, проходящих в границах субъекта Российской Федерации - города федерального значения Москвы, Санкт-Петербурга или Севастополя; (В редакции Федерального закона от 21.11.2022 № 459-ФЗ) 3) осуществление иных полномочий, установленных настоящим Федеральным законом, другими федеральными законами и законами субъектов Российской Федерации</w:t>
      </w:r>
    </w:p>
    <w:p>
      <w:r>
        <w:rPr>
          <w:b/>
        </w:rPr>
        <w:t>Статья 9. Техническая эксплуатация внеуличного транспорта</w:t>
      </w:r>
    </w:p>
    <w:p>
      <w:r>
        <w:rPr>
          <w:b/>
        </w:rPr>
        <w:t xml:space="preserve">1. </w:t>
      </w:r>
      <w:r>
        <w:t>Техническая эксплуатация внеуличного транспорта (за исключением фуникулеров и канатных дорог) осуществляется в соответствии с правилами технической эксплуатации внеуличного транспорта, утвержденными высшими исполнительными органами субъектов Российской Федерации, которые могут учитывать региональные особенности функционирования внеуличного транспорта. (В редакции Федерального закона от 08.08.2024 № 232-ФЗ)</w:t>
      </w:r>
    </w:p>
    <w:p>
      <w:r>
        <w:rPr>
          <w:b/>
        </w:rPr>
        <w:t xml:space="preserve">2. </w:t>
      </w:r>
      <w:r>
        <w:t>Правила технической эксплуатации внеуличного транспорта разрабатываются в соответствии с типовыми правилами технической эксплуатации внеуличного транспорта,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транспорта</w:t>
      </w:r>
    </w:p>
    <w:p>
      <w:r>
        <w:rPr>
          <w:b/>
        </w:rPr>
        <w:t xml:space="preserve">3. </w:t>
      </w:r>
      <w:r>
        <w:t>Типовые правила технической эксплуатации внеуличного транспорта и правила технической эксплуатации внеуличного транспорта должны соответствовать требованиям, установленным в соответствии с законодательством Российской Федерации о техническом регулировании, законодательством Российской Федерации об электроэнергетике, законодательством Российской Федерации в области промышленной безопасности, а также требованиям международных договоров и актов, составляющих право Евразийского экономического союза, в области технического регулирования</w:t>
      </w:r>
    </w:p>
    <w:p>
      <w:r>
        <w:rPr>
          <w:b/>
        </w:rPr>
        <w:t xml:space="preserve">4. </w:t>
      </w:r>
      <w:r>
        <w:t>Типовые правила технической эксплуатации внеуличного транспорта и правила технической эксплуатации внеуличного транспорта устанавливают порядок движения подвижного состава внеуличного транспорта и организации маневровой работы, функционирования объектов инфраструктуры внеуличного транспорта, систему сигналов, относящихся к движению подвижного состава и организации маневровой работы, типы сигнальных приборов, при помощи которых эти сигналы подаются, определяют действия работников внеуличного транспорта при технической эксплуатации внеуличного транспорта</w:t>
      </w:r>
    </w:p>
    <w:p>
      <w:r>
        <w:rPr>
          <w:b/>
        </w:rPr>
        <w:t xml:space="preserve">5. </w:t>
      </w:r>
      <w:r>
        <w:t>Утверждение типовых правил технической эксплуатации внеуличного транспорта и правил технической эксплуатации внеуличного транспорта осуществляется отдельно для метрополитена и монорельсового транспорта</w:t>
      </w:r>
    </w:p>
    <w:p>
      <w:r>
        <w:rPr>
          <w:b/>
        </w:rPr>
        <w:t xml:space="preserve">6. </w:t>
      </w:r>
      <w:r>
        <w:t>Надлежащее техническое состояние принадлежащих перевозчику объектов инфраструктуры внеуличного транспорта и подвижного состава внеуличного транспорта обеспечивается перевозчиком самостоятельно или с привлечением иных организаций</w:t>
      </w:r>
    </w:p>
    <w:p>
      <w:r>
        <w:rPr>
          <w:b/>
        </w:rPr>
        <w:t xml:space="preserve">61. </w:t>
      </w:r>
      <w:r>
        <w:t>Порядок расследования и учета транспортных происшествий, аварий и чрезвычайных ситуаций техногенного характера на внеуличном транспорте (за исключением канатных дорог, фуникулеров, входящих в состав инфраструктуры внеуличного транспорта лифтов, подъемных платформ для инвалидов, пассажирских конвейеров (движущихся пешеходных дорожек) и эскалаторов, а также иных объектов инфраструктуры внеуличного транспорта, относящихся к опасным производственным объектам, указанным в пункте 1 статьи 2 Федерального закона от 21 июля 1997 года № 116-ФЗ "О промышленной безопасности опасных производственных объектов")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транспорта. (Дополнение частью - Федеральный закон от 21.11.2022 № 459-ФЗ)</w:t>
      </w:r>
    </w:p>
    <w:p>
      <w:r>
        <w:rPr>
          <w:b/>
        </w:rPr>
        <w:t xml:space="preserve">7. </w:t>
      </w:r>
      <w:r>
        <w:t>Обеспечение транспортной безопасности на объектах инфраструктуры внеуличного транспорта осуществляется в соответствии с законодательством Российской Федерации о транспортной безопасности</w:t>
      </w:r>
    </w:p>
    <w:p>
      <w:r>
        <w:rPr>
          <w:b/>
        </w:rPr>
        <w:t xml:space="preserve">8. </w:t>
      </w:r>
      <w:r>
        <w:t>Создание и поддержание в постоянной готовности к использованию в качестве объектов гражданской обороны объектов, входящих в состав принадлежащих перевозчику объектов инфраструктуры внеуличного транспорта, осуществляются перевозчиком в соответствии с законодательством Российской Федерации в области гражданской обороны</w:t>
      </w:r>
    </w:p>
    <w:p>
      <w:r>
        <w:rPr>
          <w:b/>
        </w:rPr>
        <w:t xml:space="preserve">9. </w:t>
      </w:r>
      <w:r>
        <w:t>Противодействие преступности и охрана общественного порядка на внеуличном транспорте в соответствии с законодательством Российской Федерации осуществляются территориальными органами и подразделениями полиции, выполняющими задачи по обеспечению безопасности граждан и охране общественного порядка, противодействию преступности, а также иными органами, на которые законодательством Российской Федерации возложены такие функции</w:t>
      </w:r>
    </w:p>
    <w:p>
      <w:r>
        <w:rPr>
          <w:b/>
        </w:rPr>
        <w:t>Статья 10. Правила пользования внеуличным транспортом</w:t>
      </w:r>
    </w:p>
    <w:p>
      <w:r>
        <w:rPr>
          <w:b/>
        </w:rPr>
        <w:t xml:space="preserve">1. </w:t>
      </w:r>
      <w:r>
        <w:t>Правила пользования внеуличным транспортом утверждаются высшими исполнительными органами субъектов Российской Федерации для каждого вида внеуличного транспорта отдельно и могут учитывать региональные особенности функционирования внеуличного транспорта. (В редакции Федерального закона от 08.08.2024 № 232-ФЗ)</w:t>
      </w:r>
    </w:p>
    <w:p>
      <w:r>
        <w:rPr>
          <w:b/>
        </w:rPr>
        <w:t xml:space="preserve">2. </w:t>
      </w:r>
      <w:r>
        <w:t>Правила пользования внеуличным транспортом разрабатываются в соответствии с типовыми правилами пользования внеуличным транспортом соответствующего вида,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транспорта</w:t>
      </w:r>
    </w:p>
    <w:p>
      <w:r>
        <w:rPr>
          <w:b/>
        </w:rPr>
        <w:t xml:space="preserve">3. </w:t>
      </w:r>
      <w:r>
        <w:t>Типовые правила пользования внеуличным транспортом и правила пользования внеуличным транспортом регулируют порядок организации перевозок пассажиров и провоза ручной клади внеуличным транспортом, условия перевозок пассажиров и провоза ручной клади внеуличным транспортом, а также определяют требования к информированию пассажиров, находящихся в подвижном составе, на станциях внеуличного транспорта и на межстанционных переходах для пассажиров</w:t>
      </w:r>
    </w:p>
    <w:p>
      <w:r>
        <w:rPr>
          <w:b/>
        </w:rPr>
        <w:t xml:space="preserve">4. </w:t>
      </w:r>
      <w:r>
        <w:t>Правила пользования внеуличным транспортом устанавливают нормы провоза пассажиром ручной клади, в том числе норму бесплатного провоза ручной клади</w:t>
      </w:r>
    </w:p>
    <w:p>
      <w:r>
        <w:rPr>
          <w:b/>
        </w:rPr>
        <w:t>Статья 11. Федеральный государственный контроль (надзор) за соблюдением правил технической эксплуатации внеуличного транспорта и правил пользования внеуличным транспортом</w:t>
      </w:r>
    </w:p>
    <w:p>
      <w:r>
        <w:rPr>
          <w:b/>
        </w:rPr>
        <w:t xml:space="preserve">1. </w:t>
      </w:r>
      <w:r>
        <w:t>Федеральный государственный контроль (надзор) за соблюдением правил технической эксплуатации внеуличного транспорта и правил пользования внеуличным транспортом (далее - федеральный контроль) в рамках переданных полномочий Российской Федерации по осуществлению государственного контроля осуществляется в соответствии с положением о виде контроля, утверждаемым Правительством Российской Федерации, исполнительным органом субъекта Российской Федерации, а в случае изъятия соответствующих полномочий уполномоченным Правительством Российской Федерации федеральным органом исполнительной власти. (В редакции Федерального закона от 08.08.2024 № 232-ФЗ)</w:t>
      </w:r>
    </w:p>
    <w:p>
      <w:r>
        <w:rPr>
          <w:b/>
        </w:rPr>
        <w:t xml:space="preserve">2. </w:t>
      </w:r>
      <w:r>
        <w:t>Предметом федерального контроля является соблюдение юридическими лицами, индивидуальными предпринимателями, осуществляющими эксплуатацию подвижного состава внеуличного транспорта и объектов инфраструктуры внеуличного транспорта, обязательных требований, предусмотренных правилами технической эксплуатации внеуличного транспорта и правилами пользования внеуличным транспортом, утвержденными исполнительными органами субъектов Российской Федерации в соответствии с настоящим Федеральным законом. (В редакции Федерального закона от 08.08.2024 № 232-ФЗ)</w:t>
      </w:r>
    </w:p>
    <w:p>
      <w:r>
        <w:rPr>
          <w:b/>
        </w:rPr>
        <w:t xml:space="preserve">3. </w:t>
      </w:r>
      <w:r>
        <w:t>Организация и осуществление федерального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 (Статья в редакции Федерального закона от 11.06.2021 № 170-ФЗ)</w:t>
      </w:r>
    </w:p>
    <w:p>
      <w:r>
        <w:rPr>
          <w:b/>
        </w:rPr>
        <w:t>Статья 12. Договор перевозки пассажира</w:t>
      </w:r>
    </w:p>
    <w:p>
      <w:r>
        <w:rPr>
          <w:b/>
        </w:rPr>
        <w:t xml:space="preserve">1. </w:t>
      </w:r>
      <w:r>
        <w:t>По договору перевозки пассажира перевозчик обязуется перевезти пассажира от станции отправления до станции назначения внеуличного транспорта с использованием принадлежащих ему на праве собственности или ином законном основании подвижного состава внеуличного транспорта и объектов инфраструктуры внеуличного транспорта, а пассажир обязуется оплатить перевозку или перевозку и провоз ручной клади сверх установленных норм</w:t>
      </w:r>
    </w:p>
    <w:p>
      <w:r>
        <w:rPr>
          <w:b/>
        </w:rPr>
        <w:t xml:space="preserve">2. </w:t>
      </w:r>
      <w:r>
        <w:t>Общие условия перевозки пассажиров внеуличным транспортом определяются настоящим Федеральным законом и издаваемыми в соответствии с ним нормативными правовыми актами Российской Федерации и нормативными правовыми актами субъектов Российской Федерации</w:t>
      </w:r>
    </w:p>
    <w:p>
      <w:r>
        <w:rPr>
          <w:b/>
        </w:rPr>
        <w:t xml:space="preserve">3. </w:t>
      </w:r>
      <w:r>
        <w:t>Заключение договора перевозки пассажира и внесение платы за перевозку и провоз ручной клади сверх установленных норм осуществляются в соответствии с правилами пользования внеуличным транспортом. В случае расторжения договора перевозки по причине одностороннего отказа пассажира от перевозки или в случае, предусмотренном частью 1 статьи 14 настоящего Федерального закона, а также в случае, если прекращение указанного договора вызвано действиями пассажира, создающими угрозу безопасности жизни и здоровью других пассажиров, или причинами, не зависящими от перевозчика, плата за перевозку и провоз ручной клади пассажиру не возвращается. (В редакции Федерального закона от 21.11.2022 № 459-ФЗ)</w:t>
      </w:r>
    </w:p>
    <w:p>
      <w:r>
        <w:rPr>
          <w:b/>
        </w:rPr>
        <w:t xml:space="preserve">4. </w:t>
      </w:r>
      <w:r>
        <w:t>Заключение договора перевозки пассажира и внесение платы за перевозку и провоз ручной клади сверх установленных норм подтверждаются проездными документами. Форма проездных документов (за исключением формы кассового чека), обязательные реквизиты проездных документов, а также обязательные требования к проездным документам, часть или все реквизиты которых указаны в электронном виде, устанавливаются высшим исполнительным органом субъекта Российской Федерации. (В редакции федеральных законов от 21.11.2022 № 459-ФЗ, от 08.08.2024 № 232-ФЗ)</w:t>
      </w:r>
    </w:p>
    <w:p>
      <w:r>
        <w:rPr>
          <w:b/>
        </w:rPr>
        <w:t xml:space="preserve">5. </w:t>
      </w:r>
      <w:r>
        <w:t>Допускается использование проездных документов с указанием части или всех реквизитов в электронном виде, если иное не установлено законодательством Российской Федерации</w:t>
      </w:r>
    </w:p>
    <w:p>
      <w:r>
        <w:rPr>
          <w:b/>
        </w:rPr>
        <w:t xml:space="preserve">6. </w:t>
      </w:r>
      <w:r>
        <w:t>Для отдельных категорий граждан законодательством Российской Федерации, законодательством субъектов Российской Федерации могут быть установлены льготы по оплате проезда пассажиров и провоза ручной клади сверх установленных норм</w:t>
      </w:r>
    </w:p>
    <w:p>
      <w:r>
        <w:rPr>
          <w:b/>
        </w:rPr>
        <w:t xml:space="preserve">7. </w:t>
      </w:r>
      <w:r>
        <w:t>Аутентификация пассажиров при организации транспортного обслуживания населения при перевозках внеуличным транспортом по межрегиональным маршрутам между субъектом Российской Федерации, в котором создан и эксплуатируется региональный сегмент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и иными субъектами Российской Федерации в пределах двухсот километров от границы субъекта Российской Федерации, в котором создан и эксплуатируется региональный сегмент единой биометрической системы, может осуществляться с использованием регионального сегмента единой биометрической системы. (Дополнение частью - Федеральный закон от 29.12.2022 № 572-ФЗ)</w:t>
      </w:r>
    </w:p>
    <w:p>
      <w:r>
        <w:rPr>
          <w:b/>
        </w:rPr>
        <w:t>Статья 121. Проверка подтверждения оплаты пассажирами перевозки и провоза ручной клади сверх установленных норм</w:t>
      </w:r>
    </w:p>
    <w:p>
      <w:r>
        <w:rPr>
          <w:b/>
        </w:rPr>
        <w:t xml:space="preserve">1. </w:t>
      </w:r>
      <w:r>
        <w:t>Проверка подтверждения оплаты пассажирами перевозки и провоза ручной клади сверх установленных норм осуществляется уполномоченными должностными лицами (далее - контролеры) на станциях внеуличного транспорта, в том числе в пропускных пунктах</w:t>
      </w:r>
    </w:p>
    <w:p>
      <w:r>
        <w:rPr>
          <w:b/>
        </w:rPr>
        <w:t xml:space="preserve">2. </w:t>
      </w:r>
      <w:r>
        <w:t>Проверка подтверждения оплаты пассажирами перевозки и провоза ручной клади сверх установленных норм осуществляется</w:t>
      </w:r>
    </w:p>
    <w:p>
      <w:r>
        <w:rPr>
          <w:b/>
        </w:rPr>
        <w:t xml:space="preserve">3. </w:t>
      </w:r>
      <w:r>
        <w:t>Порядок проверки подтверждения оплаты пассажирами перевозки и провоза ручной клади сверх установленных норм включает в себя в том числе</w:t>
      </w:r>
    </w:p>
    <w:p>
      <w:r>
        <w:rPr>
          <w:b/>
        </w:rPr>
        <w:t xml:space="preserve">4. </w:t>
      </w:r>
      <w:r>
        <w:t>Пассажир, которому предоставлено право на бесплатный проезд либо право на льготу по оплате проезда и провоза ручной клади сверх установленных норм, обязан иметь при себе и предъявлять в соответствии с порядком, указанным в абзаце первом части 3 настоящей статьи, по требованию контролера документ, подтверждающий такое право. В случае, если указанный документ не содержит фотографию пассажира, такой пассажир обязан иметь при себе и предъявлять по требованию контролера также документ, удостоверяющий личность пассажира в соответствии с законодательством Российской Федерации</w:t>
      </w:r>
    </w:p>
    <w:p>
      <w:r>
        <w:rPr>
          <w:b/>
        </w:rPr>
        <w:t xml:space="preserve">5. </w:t>
      </w:r>
      <w:r>
        <w:t>При перевозке детей с использованием льгот по оплате проезда, предусмотренных частью 6 статьи 12, пунктом 5 части 1 и частью 2 статьи 15 настоящего Федерального закона, пассажир обязан иметь при себе и предъявлять в соответствии с порядком, указанным в абзаце первом части 3 настоящей статьи, по требованию контролера свидетельства о рождении детей для подтверждения возраста детей, предоставляющего право на льготу по оплате проезда</w:t>
      </w:r>
    </w:p>
    <w:p>
      <w:r>
        <w:rPr>
          <w:b/>
        </w:rPr>
        <w:t xml:space="preserve">6. </w:t>
      </w:r>
      <w:r>
        <w:t>Если проверка подтверждения оплаты пассажирами перевозки и провоза ручной клади сверх установленных норм осуществляется при проходе через пропускной пункт, контролер отказывает в таком проходе лицу и следующим с ним детям в случае неподтверждения оплаты проезда и провоза ручной клади сверх установленных норм, права на бесплатный проезд и (или) права на льготу по оплате проезда и провоза ручной клади сверх установленных норм в соответствии с порядком, указанным в абзаце первом части 3 настоящей статьи</w:t>
      </w:r>
    </w:p>
    <w:p>
      <w:r>
        <w:rPr>
          <w:b/>
        </w:rPr>
        <w:t xml:space="preserve">7. </w:t>
      </w:r>
      <w:r>
        <w:t>Проездной документ, предназначенный для лица, которому предоставлено право на льготу по оплате проезда и провоза ручной клади сверх установленных норм, в случае непредставления документов, предусмотренных частью 4 настоящей статьи, изымается контролером в соответствии с порядком, указанным в абзаце первом части 3 настоящей статьи</w:t>
      </w:r>
    </w:p>
    <w:p>
      <w:r>
        <w:rPr>
          <w:b/>
        </w:rPr>
        <w:t xml:space="preserve">8. </w:t>
      </w:r>
      <w:r>
        <w:t>В случае нарушения порядка, указанного в абзаце первом части 3 настоящей статьи, контролер вправе потребовать от совершившего такое нарушение лица документ, удостоверяющий личность этого лица в соответствии с законодательством Российской Федерации, а это лицо обязано предъявить указанный документ. Уплата административного штрафа за такое нарушение не освобождает лицо от обязанности оплатить перевозку и провоз ручной клади сверх установленных норм, перевозку детей, следующих вместе с ним. (Дополнение статьей - Федеральный закон от 21.11.2022 № 459-ФЗ)</w:t>
      </w:r>
    </w:p>
    <w:p>
      <w:r>
        <w:rPr>
          <w:b/>
        </w:rPr>
        <w:t xml:space="preserve">2. </w:t>
      </w:r>
      <w:r>
        <w:t>при проезде по муниципальному или межмуниципальному маршруту - в порядке, установленном с учетом положений настоящей статьи нормативным правовым актом субъекта Российской Федерации, в границах которого проходит такой маршрут</w:t>
      </w:r>
    </w:p>
    <w:p>
      <w:r>
        <w:rPr>
          <w:b/>
        </w:rPr>
        <w:t xml:space="preserve">2. </w:t>
      </w:r>
      <w:r>
        <w:t>при проезде по межрегиональному маршруту - в порядке, установленном с учетом положений настоящей статьи соглашениями, заключенными между исполнительными органами субъектов Российской Федерации, в границах которых проходит такой маршрут, и (или) нормативными правовыми актами субъектов Российской Федерации, изданными в соответствии с указанными соглашениями. (В редакции Федерального закона от 08.08.2024 № 232-ФЗ)</w:t>
      </w:r>
    </w:p>
    <w:p>
      <w:r>
        <w:rPr>
          <w:b/>
        </w:rPr>
        <w:t xml:space="preserve">3. </w:t>
      </w:r>
      <w:r>
        <w:t>порядок подтверждения оплаты пассажирами перевозки и провоза ручной клади сверх установленных норм, порядок подтверждения права на бесплатный проезд и (или) права на льготу по оплате проезда и провоза ручной клади сверх установленных норм, предусмотренную частью 6 статьи 12 настоящего Федерального закона</w:t>
      </w:r>
    </w:p>
    <w:p>
      <w:r>
        <w:rPr>
          <w:b/>
        </w:rPr>
        <w:t xml:space="preserve">3. </w:t>
      </w:r>
      <w:r>
        <w:t>порядок подтверждения оплаты пассажиром проезда детей, следующих с ним, в случаях, если такой проезд подлежит оплате, а также перевозки детей с использованием льгот по оплате проезда, предусмотренных частью 6 статьи 12, пунктом 5 части 1 и частью 2 статьи 15 настоящего Федерального закона</w:t>
      </w:r>
    </w:p>
    <w:p>
      <w:r>
        <w:rPr>
          <w:b/>
        </w:rPr>
        <w:t xml:space="preserve">3. </w:t>
      </w:r>
      <w:r>
        <w:t>порядок изъятия у лица, не подтвердившего в установленном настоящей статьей порядке право на льготу по оплате проезда и провоза ручной клади сверх установленных норм, проездного документа, предназначенного для лица, которому предоставлено такое право</w:t>
      </w:r>
    </w:p>
    <w:p>
      <w:r>
        <w:rPr>
          <w:b/>
        </w:rPr>
        <w:t xml:space="preserve">3. </w:t>
      </w:r>
      <w:r>
        <w:t>порядок действий контролеров при проверке подтверждения оплаты пассажирами перевозки и провоза ручной клади сверх установленных норм</w:t>
      </w:r>
    </w:p>
    <w:p>
      <w:r>
        <w:rPr>
          <w:b/>
        </w:rPr>
        <w:t>Статья 13. Установление тарифов на услуги по перевозкам пассажиров и провозу ручной клади сверх установленных норм</w:t>
      </w:r>
    </w:p>
    <w:p>
      <w:r>
        <w:rPr>
          <w:b/>
        </w:rPr>
        <w:t xml:space="preserve">1. </w:t>
      </w:r>
      <w:r>
        <w:t>Тарифы на услуги по перевозкам пассажиров и провозу ручной клади сверх установленных норм устанавливаются собственниками внеуличного транспорта</w:t>
      </w:r>
    </w:p>
    <w:p>
      <w:r>
        <w:rPr>
          <w:b/>
        </w:rPr>
        <w:t xml:space="preserve">2. </w:t>
      </w:r>
      <w:r>
        <w:t>Тарифы на услуги по перевозкам пассажиров и провозу ручной клади сверх установленных норм устанавливаются</w:t>
      </w:r>
    </w:p>
    <w:p>
      <w:r>
        <w:rPr>
          <w:b/>
        </w:rPr>
        <w:t xml:space="preserve">3. </w:t>
      </w:r>
      <w:r>
        <w:t>В целях обеспечения доступности транспортных услуг для населения может предусматриваться государственное регулирование тарифов (установление регулируемых тарифов) на услуги по перевозкам пассажиров и провозу ручной клади сверх установленных норм, осуществляемое органами государственной власти субъектов Российской Федерации в соответствии с пунктами 4 и 6 статьи 7 настоящего Федерального закона</w:t>
      </w:r>
    </w:p>
    <w:p>
      <w:r>
        <w:rPr>
          <w:b/>
        </w:rPr>
        <w:t xml:space="preserve">4. </w:t>
      </w:r>
      <w:r>
        <w:t>Потери в доходах перевозчика, возникшие в результате государственного регулирования тарифов на услуги по перевозкам пассажиров и провозу ручной клади сверх установленных норм, возмещаются перевозчику в порядке и на условиях, которые предусмотрены законодательством субъектов Российской Федерации</w:t>
      </w:r>
    </w:p>
    <w:p>
      <w:r>
        <w:rPr>
          <w:b/>
        </w:rPr>
        <w:t xml:space="preserve">5. </w:t>
      </w:r>
      <w:r>
        <w:t>Порядок расчета и возмещения недополученных перевозчиком доходов в случаях, если законом или иным нормативным правовым актом субъекта Российской Федерации отдельным категориям граждан установлены льготы по оплате проезда и провоза ручной клади сверх установленных норм по маршруту регулярных перевозок, на котором осуществляется государственное регулирование тарифов, устанавливается исполнительными органами субъектов Российской Федерации в соответствии с нормативными правовыми актами субъектов Российской Федерации. (В редакции Федерального закона от 08.08.2024 № 232-ФЗ)</w:t>
      </w:r>
    </w:p>
    <w:p>
      <w:r>
        <w:rPr>
          <w:b/>
        </w:rPr>
        <w:t xml:space="preserve">6. </w:t>
      </w:r>
      <w:r>
        <w:t>Органы государственной власти субъектов Российской Федерации вправе предоставлять отдельным категориям граждан за счет средств бюджетов субъектов Российской Федерации льготы по оплате проезда и провоза ручной клади сверх установленных норм по маршруту регулярных перевозок, на котором не осуществляется государственное регулирование тарифов, при условии согласования с перевозчиком, осуществляющим перевозки по такому маршруту, размеров и порядка возмещения недополученных перевозчиком доходов, связанных с предоставлением таких льгот</w:t>
      </w:r>
    </w:p>
    <w:p>
      <w:r>
        <w:rPr>
          <w:b/>
        </w:rPr>
        <w:t xml:space="preserve">7. </w:t>
      </w:r>
      <w:r>
        <w:t>Недополученные перевозчиком доходы в случае установления законодательством Российской Федерации отдельным категориям граждан льгот по оплате проезда и провоза ручной клади сверх установленных норм возмещаются перевозчику в порядке и на условиях, которые предусмотрены таким законодательством. (Статья в редакции Федерального закона от 21.11.2022 № 459-ФЗ)</w:t>
      </w:r>
    </w:p>
    <w:p>
      <w:r>
        <w:rPr>
          <w:b/>
        </w:rPr>
        <w:t xml:space="preserve">2. </w:t>
      </w:r>
      <w:r>
        <w:t>при проезде по муниципальному или межмуниципальному маршруту - в порядке, установленном нормативным правовым актом субъекта Российской Федерации, в границах которого проходит такой маршрут</w:t>
      </w:r>
    </w:p>
    <w:p>
      <w:r>
        <w:rPr>
          <w:b/>
        </w:rPr>
        <w:t xml:space="preserve">2. </w:t>
      </w:r>
      <w:r>
        <w:t>при проезде по межрегиональному маршруту - в порядке, установленном нормативными правовыми актами субъектов Российской Федерации, изданными в соответствии с соглашениями, заключенными между исполнительными органами субъектов Российской Федерации, в границах которых проходит такой маршрут. (В редакции Федерального закона от 08.08.2024 № 232-ФЗ)</w:t>
      </w:r>
    </w:p>
    <w:p>
      <w:r>
        <w:rPr>
          <w:b/>
        </w:rPr>
        <w:t>Статья 14. Права и обязанности перевозчика</w:t>
      </w:r>
    </w:p>
    <w:p>
      <w:r>
        <w:rPr>
          <w:b/>
        </w:rPr>
        <w:t xml:space="preserve">1. </w:t>
      </w:r>
      <w:r>
        <w:t>Перевозчик вправе расторгнуть договор перевозки пассажира при несоблюдении пассажиром правил пользования внеуличным транспортом</w:t>
      </w:r>
    </w:p>
    <w:p>
      <w:r>
        <w:rPr>
          <w:b/>
        </w:rPr>
        <w:t xml:space="preserve">2. </w:t>
      </w:r>
      <w:r>
        <w:t>Перевозчик обязан</w:t>
      </w:r>
    </w:p>
    <w:p>
      <w:r>
        <w:rPr>
          <w:b/>
        </w:rPr>
        <w:t xml:space="preserve">2. </w:t>
      </w:r>
      <w:r>
        <w:t>предоставить услуги по перевозке пассажиров внеуличным транспортом в соответствии с графиком (расписанием) транспортного обслуживания и по установленным тарифам</w:t>
      </w:r>
    </w:p>
    <w:p>
      <w:r>
        <w:rPr>
          <w:b/>
        </w:rPr>
        <w:t xml:space="preserve">2. </w:t>
      </w:r>
      <w:r>
        <w:t>при осуществлении перевозок пассажиров метрополитеном и монорельсовым транспортом соблюдать правила технической эксплуатации внеуличного транспорта</w:t>
      </w:r>
    </w:p>
    <w:p>
      <w:r>
        <w:rPr>
          <w:b/>
        </w:rPr>
        <w:t xml:space="preserve">2. </w:t>
      </w:r>
      <w:r>
        <w:t>при осуществлении перевозок пассажиров соблюдать относящиеся к нему требования правил пользования внеуличным транспортом</w:t>
      </w:r>
    </w:p>
    <w:p>
      <w:r>
        <w:rPr>
          <w:b/>
        </w:rPr>
        <w:t xml:space="preserve">2. </w:t>
      </w:r>
      <w:r>
        <w:t>заключать договор обязательного страхования гражданской ответственности за причинение вреда жизни, здоровью, имуществу пассажиров при перевозке пассажира монорельсовым транспортом в соответствии с Федеральным законом от 14 июня 2012 года №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p>
    <w:p>
      <w:r>
        <w:rPr>
          <w:b/>
        </w:rPr>
        <w:t xml:space="preserve">2. </w:t>
      </w:r>
      <w:r>
        <w:t>заключать договор обязательного страхования гражданской ответственности за причинение вреда потерпевшим в результате аварии на опасном объекте (канатной дороге, фуникулере или эскалаторе метрополитена) в соответствии с Федеральным законом от 27 июля 2010 года № 225-ФЗ "Об обязательном страховании гражданской ответственности владельца опасного объекта за причинение вреда в результате аварии на опасном объекте" в случае, если перевозчик является владельцем указанного опасного объекта</w:t>
      </w:r>
    </w:p>
    <w:p>
      <w:r>
        <w:rPr>
          <w:b/>
        </w:rPr>
        <w:t xml:space="preserve">2. </w:t>
      </w:r>
      <w:r>
        <w:t>возместить вред, причиненный жизни, здоровью, имуществу пассажиров, а также третьим лицам, в случаях и в порядке, которые предусмотрены законодательством Российской Федерации</w:t>
      </w:r>
    </w:p>
    <w:p>
      <w:r>
        <w:rPr>
          <w:b/>
        </w:rPr>
        <w:t xml:space="preserve">2. </w:t>
      </w:r>
      <w:r>
        <w:t>соблюдать иные требования в сфере внеуличного транспорта, установленные законодательством Российской Федерации</w:t>
      </w:r>
    </w:p>
    <w:p>
      <w:r>
        <w:rPr>
          <w:b/>
        </w:rPr>
        <w:t>Статья 15. Права и обязанности пассажира</w:t>
      </w:r>
    </w:p>
    <w:p>
      <w:r>
        <w:rPr>
          <w:b/>
        </w:rPr>
        <w:t xml:space="preserve">1. </w:t>
      </w:r>
      <w:r>
        <w:t>Пассажир вправе</w:t>
      </w:r>
    </w:p>
    <w:p>
      <w:r>
        <w:rPr>
          <w:b/>
        </w:rPr>
        <w:t xml:space="preserve">2. </w:t>
      </w:r>
      <w:r>
        <w:t>В случаях, если типовыми правилами пользования внеуличным транспортом в подвижном составе внеуличного транспорта запрещена перевозка пассажиров и (или) детей без предоставления им отдельных мест для сидения, пассажир имеет право провозить с собой двоих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от установленной платы</w:t>
      </w:r>
    </w:p>
    <w:p>
      <w:r>
        <w:rPr>
          <w:b/>
        </w:rPr>
        <w:t xml:space="preserve">3. </w:t>
      </w:r>
      <w:r>
        <w:t>Пассажир обязан</w:t>
      </w:r>
    </w:p>
    <w:p>
      <w:r>
        <w:rPr>
          <w:b/>
        </w:rPr>
        <w:t xml:space="preserve">4. </w:t>
      </w:r>
      <w:r>
        <w:t>Иные права и обязанности пассажира устанавливаются правилами пользования внеуличным транспортом</w:t>
      </w:r>
    </w:p>
    <w:p>
      <w:r>
        <w:rPr>
          <w:b/>
        </w:rPr>
        <w:t xml:space="preserve">1. </w:t>
      </w:r>
      <w:r>
        <w:t>требовать предоставления оплаченных услуг по перевозке и провозу ручной клади</w:t>
      </w:r>
    </w:p>
    <w:p>
      <w:r>
        <w:rPr>
          <w:b/>
        </w:rPr>
        <w:t xml:space="preserve">1. </w:t>
      </w:r>
      <w:r>
        <w:t>провозить с собой ручную кладь в пределах установленных норм, в том числе бесплатно</w:t>
      </w:r>
    </w:p>
    <w:p>
      <w:r>
        <w:rPr>
          <w:b/>
        </w:rPr>
        <w:t xml:space="preserve">1. </w:t>
      </w:r>
      <w:r>
        <w:t>требовать в соответствии с законодательством Российской Федерации возмещения вреда жизни, здоровью и имуществу, причиненного при перевозке пассажиров внеуличным транспортом</w:t>
      </w:r>
    </w:p>
    <w:p>
      <w:r>
        <w:rPr>
          <w:b/>
        </w:rPr>
        <w:t xml:space="preserve">1. </w:t>
      </w:r>
      <w:r>
        <w:t>получать информацию о работе внеуличного транспорта и об условиях перевозки пассажиров внеуличным транспортом</w:t>
      </w:r>
    </w:p>
    <w:p>
      <w:r>
        <w:rPr>
          <w:b/>
        </w:rPr>
        <w:t xml:space="preserve">1. </w:t>
      </w:r>
      <w:r>
        <w:t>провозить с собой бесплатно детей, не достигших возраста семи лет, без предоставления отдельных мест для сидения, за исключением случаев, предусмотренных частью 2 настоящей статьи</w:t>
      </w:r>
    </w:p>
    <w:p>
      <w:r>
        <w:rPr>
          <w:b/>
        </w:rPr>
        <w:t xml:space="preserve">3. </w:t>
      </w:r>
      <w:r>
        <w:t>оплатить услуги по перевозке и провозу ручной клади</w:t>
      </w:r>
    </w:p>
    <w:p>
      <w:r>
        <w:rPr>
          <w:b/>
        </w:rPr>
        <w:t xml:space="preserve">3. </w:t>
      </w:r>
      <w:r>
        <w:t>оплатить провоз ручной клади сверх установленных норм</w:t>
      </w:r>
    </w:p>
    <w:p>
      <w:r>
        <w:rPr>
          <w:b/>
        </w:rPr>
        <w:t xml:space="preserve">3. </w:t>
      </w:r>
      <w:r>
        <w:t>соблюдать правила пользования внеуличным транспортом</w:t>
      </w:r>
    </w:p>
    <w:p>
      <w:r>
        <w:rPr>
          <w:b/>
        </w:rPr>
        <w:t xml:space="preserve">3. </w:t>
      </w:r>
      <w:r>
        <w:t>(Пункт утратил силу - Федеральный закон от 21.11.2022 № 459-ФЗ) 5) сохранять проездной документ до окончания перевозки (за исключением жетонов)</w:t>
      </w:r>
    </w:p>
    <w:p>
      <w:r>
        <w:rPr>
          <w:b/>
        </w:rPr>
        <w:t>Статья 16. Ответственность перевозчика</w:t>
      </w:r>
    </w:p>
    <w:p>
      <w:r>
        <w:rPr>
          <w:b/>
        </w:rPr>
        <w:t xml:space="preserve">1. </w:t>
      </w:r>
      <w:r>
        <w:t>За несоблюдение предусмотренных настоящим Федеральным законом требований перевозчик несет ответственность в соответствии с законодательством Российской Федерации</w:t>
      </w:r>
    </w:p>
    <w:p>
      <w:r>
        <w:rPr>
          <w:b/>
        </w:rPr>
        <w:t xml:space="preserve">2. </w:t>
      </w:r>
      <w:r>
        <w:t>За несоблюдение перевозчиком требований правил технической эксплуатации внеуличного транспорта и правил пользования внеуличным транспортом ответственность устанавливается в соответствии с законодательством Российской Федерации</w:t>
      </w:r>
    </w:p>
    <w:p>
      <w:r>
        <w:rPr>
          <w:b/>
        </w:rPr>
        <w:t>Статья 17. Особенности обслуживания пассажиров из числа инвалидов</w:t>
      </w:r>
    </w:p>
    <w:p>
      <w:r>
        <w:rPr>
          <w:b/>
        </w:rPr>
        <w:t xml:space="preserve">1. </w:t>
      </w:r>
      <w:r>
        <w:t>Перевозчики в соответствии с законодательством Российской Федерации о социальной защите инвалидов обеспечивают пассажирам из числа инвалидов (включая инвалидов, использующих кресла-коляски и собак-проводников) без взимания дополнительной платы</w:t>
      </w:r>
    </w:p>
    <w:p>
      <w:r>
        <w:rPr>
          <w:b/>
        </w:rPr>
        <w:t xml:space="preserve">2. </w:t>
      </w:r>
      <w:r>
        <w:t>Порядок обеспечения условий доступности для пассажиров из числа инвалидов объектов инфраструктуры и предоставляемых услуг, а также оказания им при этом необходимой помощи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транспорта,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
        <w:rPr>
          <w:b/>
        </w:rPr>
        <w:t xml:space="preserve">3. </w:t>
      </w:r>
      <w:r>
        <w:t>В случаях, если существующие объекты инфраструктуры невозможно полностью приспособить с учетом ограничений жизнедеятельности инвалидов, владельцы таких объектов инфраструктуры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территориях поселения, муниципального района, городского округа, меры для обеспечения доступа пассажиров из числа инвалидов к месту предоставления на таком объекте услуг либо, когда это возможно, обеспечить предоставление необходимых услуг, в том числе продажу, возврат проездных документов, по месту жительства инвалида или в дистанционном режиме</w:t>
      </w:r>
    </w:p>
    <w:p>
      <w:r>
        <w:rPr>
          <w:b/>
        </w:rPr>
        <w:t xml:space="preserve">4. </w:t>
      </w:r>
      <w:r>
        <w:t>Перевозчики обеспечивают оборудование принадлежащих им подвижного состава, объектов инфраструктуры специальными приспособлениями и устройствами в целях обеспечения условий пассажирам из числа инвалидов для беспрепятственного пользования подвижным составом внеуличного транспорта, объектами инфраструктуры</w:t>
      </w:r>
    </w:p>
    <w:p>
      <w:r>
        <w:rPr>
          <w:b/>
        </w:rPr>
        <w:t xml:space="preserve">5. </w:t>
      </w:r>
      <w:r>
        <w:t>Пассажиры из числа инвалидов, которым необходимы сопровождение и оказание помощи при перемещении по станции внеуличного транспорта или межстанционному переходу для пассажиров, в том числе к месту посадки в подвижной состав внеуличного транспорта, при входе в подвижной состав внеуличного транспорта и выходе из него, предварительно уведомляют перевозчика о предстоящей поездке в порядке, установленном правилами пользования внеуличным транспортом</w:t>
      </w:r>
    </w:p>
    <w:p>
      <w:r>
        <w:rPr>
          <w:b/>
        </w:rPr>
        <w:t xml:space="preserve">1. </w:t>
      </w:r>
      <w:r>
        <w:t>условия для беспрепятственного доступа к станциям, межстанционным переходам для пассажиров и предоставляемым в них услугам, включая возможность входа на станции, межстанционные переходы для пассажиров, самостоятельного передвижения по ним, а также выхода со станций, межстанционных переходов для пассажиров, посадки в подвижной состав внеуличного транспорта и высадки из него, в том числе с использованием кресел-колясок и собак-проводников</w:t>
      </w:r>
    </w:p>
    <w:p>
      <w:r>
        <w:rPr>
          <w:b/>
        </w:rPr>
        <w:t xml:space="preserve">1. </w:t>
      </w:r>
      <w:r>
        <w:t>условия для беспрепятственного пользования внеуличным транспортом, средствами связи и информации</w:t>
      </w:r>
    </w:p>
    <w:p>
      <w:r>
        <w:rPr>
          <w:b/>
        </w:rPr>
        <w:t xml:space="preserve">1. </w:t>
      </w:r>
      <w:r>
        <w:t>сопровождение пассажиров из числа инвалидов, имеющих стойкие расстройства функции зрения и (или) самостоятельного передвижения, и оказание им необходимой помощи</w:t>
      </w:r>
    </w:p>
    <w:p>
      <w:r>
        <w:rPr>
          <w:b/>
        </w:rPr>
        <w:t xml:space="preserve">1. </w:t>
      </w:r>
      <w:r>
        <w:t>надлежащее размещение оборудования и носителей информации, необходимых для обеспечения беспрепятственного доступа пассажиров из числа инвалидов к станциям и межстанционным переходам для пассажиров и предоставляемым услугам с учетом ограничений их жизнедеятельности</w:t>
      </w:r>
    </w:p>
    <w:p>
      <w:r>
        <w:rPr>
          <w:b/>
        </w:rPr>
        <w:t xml:space="preserve">1. </w:t>
      </w:r>
      <w:r>
        <w:t>дублирование необходимой для пассажиров из числа инвалидов звуковой и зрительной информации, надписей, знаков и иной текстовой и графической информации знаками, выполненными рельефно-точечным шрифтом Брайля</w:t>
      </w:r>
    </w:p>
    <w:p>
      <w:r>
        <w:rPr>
          <w:b/>
        </w:rPr>
        <w:t xml:space="preserve">1. </w:t>
      </w:r>
      <w:r>
        <w:t>допуск при перевозке пассажиров из числа инвалидов собак-проводников при наличии документов, подтверждающих их специальное обучение и выдаваемых по форме и в порядке,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
        <w:rPr>
          <w:b/>
        </w:rPr>
        <w:t xml:space="preserve">1. </w:t>
      </w:r>
      <w:r>
        <w:t>оказание помощи пассажирам из числа инвалидов в преодолении барьеров, мешающих получению ими услуг наравне с другими лицами</w:t>
      </w:r>
    </w:p>
    <w:p>
      <w:r>
        <w:rPr>
          <w:b/>
        </w:rPr>
        <w:t xml:space="preserve">1. </w:t>
      </w:r>
      <w:r>
        <w:t>перевозку сурдопереводчика и (или) тифлосурдопереводчика, если они сопровождают пассажиров из числа инвалидов</w:t>
      </w:r>
    </w:p>
    <w:p>
      <w:r>
        <w:rPr>
          <w:b/>
        </w:rPr>
        <w:t>Статья 18. Особенности регулирования труда отдельных категорий работников внеуличного транспорта</w:t>
      </w:r>
    </w:p>
    <w:p>
      <w:r>
        <w:rPr>
          <w:b/>
        </w:rPr>
        <w:t xml:space="preserve">1. </w:t>
      </w:r>
      <w:r>
        <w:t>Лица, принимаемые на работу, непосредственно связанную с движением подвижного состава внеуличного транспорта, обеспечением безопасности движения подвижного состава внеуличного транспорта или обеспечением безопасности перевозки пассажиров либо маневровой работой, и работники, выполняющие такую работу и (или) подвергающиеся воздействию вредных и (или) опасных производственных факторов, проходят за счет средств работодателей обязательные предварительные (при поступлении на работу) и периодические (в течение трудовой деятельности) медицинские осмотры, включающие в себя химико-токсикологические исследования наличия в организме человека наркотических средств, психотропных веществ и их метаболитов</w:t>
      </w:r>
    </w:p>
    <w:p>
      <w:r>
        <w:rPr>
          <w:b/>
        </w:rPr>
        <w:t xml:space="preserve">2. </w:t>
      </w:r>
      <w:r>
        <w:t>На работу, непосредственно связанную с движением подвижного состава внеуличного транспорта, обеспечением безопасности движения подвижного состава или обеспечением безопасности перевозки пассажиров либо маневровой работой, не принимаются лица, не прошедшие медицинского осмотра, а также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
        <w:rPr>
          <w:b/>
        </w:rPr>
        <w:t xml:space="preserve">3. </w:t>
      </w:r>
      <w:r>
        <w:t>Работники внеуличного транспорта, которые выполняют работы, непосредственно связанные с движением подвижного состава внеуличного транспорта, обеспечением безопасности движения подвижного состава или обеспечением безопасности перевозки пассажиров либо маневровой работой и включенные в перечень работ, при выполнении которых проводятся обязательные предварительные (при поступлении на работу) и периодические (в течение трудовой деятельности) медицинские осмотры,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проходят обязательные медицинские осмотры в начале рабочего дня (смены) и в конце рабочего дня (смены). Для выявления возможного состояния алкогольного, наркотического или иного токсического опьянения работодатель организует для указанных категорий работников проведение медицинских осмотров в течение и (или) в конце рабочего дня (смены)</w:t>
      </w:r>
    </w:p>
    <w:p>
      <w:r>
        <w:rPr>
          <w:b/>
        </w:rPr>
        <w:t xml:space="preserve">4. </w:t>
      </w:r>
      <w:r>
        <w:t>Порядок проведения обязательных предварительных (при поступлении на работу) и периодических (в течение трудовой деятельности) медицинских осмотров работников внеуличного транспорта, обязательных медицинских осмотров в начале рабочего дня (смены) и в конце рабочего дня (смены), а также медицинских осмотров для выявления возможного состояния алкогольного, наркотического или иного токсического опьянения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
        <w:rPr>
          <w:b/>
        </w:rPr>
        <w:t xml:space="preserve">5. </w:t>
      </w:r>
      <w:r>
        <w:t>Наряду с основаниями расторжения трудового договора по инициативе работодателя, установленными трудовым законодательством, трудовой договор с работником внеуличного транспорта, который осуществляет деятельность, непосредственно связанную с движением подвижного состава внеуличного транспорта, обеспечением безопасности движения подвижного состава либо обеспечением безопасности перевозки пассажиров или маневровой работой, может быть расторгнут в связи с совершением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 и установленного вступившим в законную силу постановлением судьи, органа, должностного лица, уполномоченных рассматривать дела об административных правонарушениях. Трудовой договор по этому основанию может быть расторгнут в период, когда лицо считается подвергнутым наказанию за совершение такого административного правонарушения</w:t>
      </w:r>
    </w:p>
    <w:p>
      <w:r>
        <w:rPr>
          <w:b/>
        </w:rPr>
        <w:t>Статья 19. О внесении изменений в часть вторую Гражданского кодекса Российской Федерации</w:t>
      </w:r>
    </w:p>
    <w:p>
      <w:r>
        <w:t>Внести в часть вторую Гражданского кодекса Российской Федерации (Собрание законодательства Российской Федерации, 1996, № 5, ст. 410; Российская газета, 2017, 8 декабря) следующие изменения</w:t>
      </w:r>
    </w:p>
    <w:p>
      <w:r>
        <w:t>в статье 786: а) в абзаце втором пункта 2 слова "транспортными уставами и кодексами" заменить словами "транспортными уставами, кодексами и иными законами"; б) в абзаце первом пункта 3 слова "транспортным уставом или кодексом" заменить словами "транспортным уставом, кодексом или иным законом"</w:t>
      </w:r>
    </w:p>
    <w:p>
      <w:r>
        <w:t>в части второй статьи 787 слова "транспортными уставами и кодексами" заменить словами "транспортными уставами, кодексами и иными законами"</w:t>
      </w:r>
    </w:p>
    <w:p>
      <w:r>
        <w:t>в статье 792 слова "транспортными уставами и кодексами" заменить словами "транспортными уставами, кодексами и иными законами"</w:t>
      </w:r>
    </w:p>
    <w:p>
      <w:r>
        <w:t>в пункте 1 статьи 793 слова "транспортными уставами и кодексами" заменить словами "транспортными уставами, кодексами и иными законами"</w:t>
      </w:r>
    </w:p>
    <w:p>
      <w:r>
        <w:rPr>
          <w:b/>
        </w:rPr>
        <w:t>Статья 20</w:t>
      </w:r>
    </w:p>
    <w:p>
      <w:r>
        <w:t>(Статья утратила силу - Федеральный закон от 21.12.2021 № 414-ФЗ)</w:t>
      </w:r>
    </w:p>
    <w:p>
      <w:r>
        <w:rPr>
          <w:b/>
        </w:rPr>
        <w:t>Статья 21. О внесении изменения в Градостроительный кодекс Российской Федерации</w:t>
      </w:r>
    </w:p>
    <w:p>
      <w:r>
        <w:t>Пункт 8 части 1 статьи 481 Градостроительного кодекса Российской Федерации (Собрание законодательства Российской Федерации, 2005, № 1, ст. 16; 2006, № 52, ст. 5498; 2007, № 46, ст. 5553; № 50, ст. 6237; 2010, № 49, ст. 6410; 2011, № 29, ст. 4281; № 49, ст. 7015; 2013, № 9, ст. 874; 2014, № 26, ст. 3386; 2016, № 27, ст. 4305) изложить в следующей редакции: "8) объекты инфраструктуры внеуличного транспорта;".</w:t>
      </w:r>
    </w:p>
    <w:p>
      <w:r>
        <w:rPr>
          <w:b/>
        </w:rPr>
        <w:t>Статья 22. О внесении изменений в Федеральный закон "О транспортной безопасности"</w:t>
      </w:r>
    </w:p>
    <w:p>
      <w:r>
        <w:t>Внести в пункт 5 статьи 1 Федерального закона от 9 февраля 2007 года № 16-ФЗ "О транспортной безопасности" (Собрание законодательства Российской Федерации, 2007, № 7, ст. 837; 2013, № 30, ст. 4058; 2014, № 6, ст. 566) следующие изменения</w:t>
      </w:r>
    </w:p>
    <w:p>
      <w:r>
        <w:t>подпункт "а" изложить в следующей редакции: "а) железнодорожные вокзалы и станции, автовокзалы и автостанции;"</w:t>
      </w:r>
    </w:p>
    <w:p>
      <w:r>
        <w:t>подпункт "б" изложить в следующей редакции: "б) объекты инфраструктуры внеуличного транспорта, определяемые Правительством Российской Федерации;"</w:t>
      </w:r>
    </w:p>
    <w:p>
      <w:r>
        <w:rPr>
          <w:b/>
        </w:rPr>
        <w:t>Статья 23. О внесении изменения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
        <w:t>Часть 4 статьи 1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2009, № 18, ст. 2140; № 29, ст. 3601; № 52, ст. 6441; 2010, № 17, ст. 1988; № 31, ст. 4160, 4193; 2011, № 7, ст. 905; № 17, ст. 2310; № 27, ст. 3873; № 30, ст. 4590; № 48, ст. 6728; 2012, № 26, ст. 3446; 2013, № 27, ст. 3477; № 30, ст. 4041; № 52, ст. 6961, 6979, 6981; 2014, № 26, ст. 3366; № 30, ст. 4220, 4235, 4243; № 42, ст. 5615; № 48, ст. 6659; 2015, № 1, ст. 72, 85; № 18, ст. 2614; № 27, ст. 3950; № 29, ст. 4339, 4362; № 48, ст. 6707; 2016, № 11, ст. 1495; № 27, ст. 4160, 4164, 4194, 4210; 2017, № 9, ст. 1276; № 18, ст. 2673; № 31, ст. 4742; № 49, ст. 7304) дополнить пунктом 101 следующего содержания: "101) федеральный государственный контроль за соблюдением требований правил технической эксплуатации внеуличного транспорта и правил пользования внеуличным транспортом;".</w:t>
      </w:r>
    </w:p>
    <w:p>
      <w:r>
        <w:rPr>
          <w:b/>
        </w:rPr>
        <w:t>Статья 24. О внесении изменения в Федеральный закон "О полиции"</w:t>
      </w:r>
    </w:p>
    <w:p>
      <w:r>
        <w:t>Пункт 16 части 1 статьи 13 Федерального закона от 7 февраля 2011 года № 3-ФЗ "О полиции" (Собрание законодательства Российской Федерации, 2011, № 7, ст. 900; № 27, ст. 3881; 2013, № 26, ст. 3207; № 27, ст. 3477; 2014, № 6, ст. 566; № 42, ст. 5615; 2016, № 27, ст. 4160, 4238; 2017, № 31, ст. 4821; Российская газета, 2017, 11 декабря) после слова "метрополитене" дополнить словами "и других видах внеуличного транспорта".</w:t>
      </w:r>
    </w:p>
    <w:p>
      <w:r>
        <w:rPr>
          <w:b/>
        </w:rPr>
        <w:t>Статья 25. О внесении изменений в Федеральный закон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p>
    <w:p>
      <w:r>
        <w:t>Внести в Федеральный закон от 14 июня 2012 года №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 (Собрание законодательства Российской Федерации, 2012, № 25, ст. 3257; 2017, № 31, ст. 4826) следующие изменения</w:t>
      </w:r>
    </w:p>
    <w:p>
      <w:r>
        <w:t>в статье 1: а) в части 2 слова ", а также при перевозках пассажиров монорельсовым транспортом" исключить; б) часть 4 признать утратившей силу</w:t>
      </w:r>
    </w:p>
    <w:p>
      <w:r>
        <w:t>в статье 3: а) пункт 1 изложить в следующей редакции: "1) перевозка пассажира - услуга, признаваемая перевозкой пассажира транспортными уставами, кодексами, иными федеральными законами (далее также - перевозка). Период перевозки, включая моменты начала и окончания перевозки, определяется транспортными уставами, кодексами, иными федеральными законами, а также частью 2 статьи 25 настоящего Федерального закона;"; б) в пункте 2 слова "а в отношении монорельсового транспорта - статьей 31 настоящего Федерального закона," исключить; в) пункты 11 - 13 признать утратившими силу</w:t>
      </w:r>
    </w:p>
    <w:p>
      <w:r>
        <w:t>в части 2 статьи 27 слова "частью 2 статьи 15" заменить словами "частью 1 статьи 26"</w:t>
      </w:r>
    </w:p>
    <w:p>
      <w:r>
        <w:t>статью 31 признать утратившей силу</w:t>
      </w:r>
    </w:p>
    <w:p>
      <w:r>
        <w:rPr>
          <w:b/>
        </w:rPr>
        <w:t>Статья 26. О признании утратившими силу отдельных положений Федерального закона "О внесении изменений в Федеральный закон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p>
    <w:p>
      <w:r>
        <w:t>Абзац шестой пункта 1, абзацы четырнадцатый - шестнадцатый пункта 2 и пункт 24 статьи 1 Федерального закона от 29 июля 2017 года № 277-ФЗ "О внесении изменений в Федеральный закон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 (Собрание законодательства Российской Федерации, 2017, № 31, ст. 4826) признать утратившими силу.</w:t>
      </w:r>
    </w:p>
    <w:p>
      <w:r>
        <w:rPr>
          <w:b/>
        </w:rPr>
        <w:t>Статья 27. Вступление в силу настоящего Федерального закона</w:t>
      </w:r>
    </w:p>
    <w:p>
      <w:r>
        <w:rPr>
          <w:b/>
        </w:rPr>
        <w:t xml:space="preserve">1. </w:t>
      </w:r>
      <w:r>
        <w:t>Настоящий Федеральный закон вступает в силу по истечении одного года после дня его официального опубликования</w:t>
      </w:r>
    </w:p>
    <w:p>
      <w:r>
        <w:rPr>
          <w:b/>
        </w:rPr>
        <w:t xml:space="preserve">2. </w:t>
      </w:r>
      <w:r>
        <w:t>Нормативные правовые акты, изданные до дня вступления в силу настоящего Федерального закона, применяются в части, не противоречащей настоящему Федеральному закону</w:t>
      </w:r>
    </w:p>
    <w:p>
      <w:r>
        <w:rPr>
          <w:b/>
        </w:rPr>
        <w:t xml:space="preserve">3. </w:t>
      </w:r>
      <w:r>
        <w:t>К правоотношениям,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вступления его в силу</w:t>
      </w:r>
    </w:p>
    <w:p>
      <w:r>
        <w:rPr>
          <w:b/>
        </w:rPr>
        <w:t xml:space="preserve">4. </w:t>
      </w:r>
      <w:r>
        <w:t>Положения статьи 6 настоящего Федерального закона применяются в соответствии с порядком, предусмотренным частью 6 статьи 45 Федерального закона от 21 декабря 2021 года № 414-ФЗ "Об общих принципах организации публичной власти в субъектах Российской Федерации". (В редакции Федерального закона от 08.08.2024 № 232-ФЗ)</w:t>
      </w:r>
    </w:p>
    <w:p>
      <w:r>
        <w:rPr>
          <w:b/>
        </w:rPr>
        <w:t xml:space="preserve">5. </w:t>
      </w:r>
      <w:r>
        <w:t>До вступления в силу правил пользования внеуличным транспортом и правил технической эксплуатации внеуличного транспорта</w:t>
      </w:r>
    </w:p>
    <w:p>
      <w:r>
        <w:rPr>
          <w:b/>
        </w:rPr>
        <w:t xml:space="preserve">5. </w:t>
      </w:r>
      <w:r>
        <w:t>применяются типовые правила пользования внеуличным транспортом и типовые правила технической эксплуатации внеуличного транспорта</w:t>
      </w:r>
    </w:p>
    <w:p>
      <w:r>
        <w:rPr>
          <w:b/>
        </w:rPr>
        <w:t xml:space="preserve">5. </w:t>
      </w:r>
      <w:r>
        <w:t>федеральный государственный контроль за соблюдением требований, установленных правилами технической эксплуатации внеуличного транспорта и правилами пользования внеуличным транспортом, осуществляется в отношении требований типовых правил технической эксплуатации внеуличного транспорта и типовых правил пользования внеуличным транспортом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