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обращении лекарственных средств"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