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None. РОССИЙСКАЯ ФЕДЕРАЦИЯ</w:t>
      </w:r>
    </w:p>
    <w:p>
      <w:r>
        <w:t>Статья 1 "Статья 68. Отвод помощника судьи, секретаря судебного заседания "Статья 2441. Помощник судьи "Статья 260. Замечания на протокол и аудиозапись судебного заседания "Статья 38934. Протокол судебного заседания Статья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