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63 Гражданского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