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172, 175;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3582, 3604; № 49, ст. 5745; № 52, ст. 6227, 6235, 6236; 2009, № 7, ст. 777; № 23, ст. 2759, 2767, 2776; № 26, ст. 3120, 3122, 3131; № 29, ст. 3597, 3642; № 30, ст. 3739; № 48, ст. 5711, 5724; № 52, ст. 6406, 6412; 2010, № 1, ст. 1; № 15, ст. 1743; № 19, ст. 2291; № 21, ст. 2525; № 23, ст. 2790; № 27, ст. 3416; № 30, ст. 4002, 4006, 4007; № 31, ст. 4158, 4164, 4193, 4195, 4206 - 4208; № 41, ст. 5192; № 49, ст. 6409; 2011, № 1, ст. 10, 23, 54; № 7, ст. 901; № 15, ст. 2039; № 17, ст. 2310; № 19, ст. 2714, 2715; № 23, ст. 3260; № 27, ст. 3873, 3881;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3069, 3082; № 29, ст. 3996; № 31, ст. 4320, 4322, 4330; № 47, ст. 6402 - 6405; № 49, ст. 6757; № 53, ст. 7577, 7602, 7640; 2013, № 14, ст. 1651, 1666; № 19, ст. 2319, 2323, 2325; № 26, ст. 3207 - 3209; № 27, ст. 3454, 3469, 3470, 3477, 3478; № 30, ст. 4025, 4029, 4030, 4031, 4032, 4034, 4036, 4040, 4044, 4078, 4082; № 31, ст. 4191; № 43, ст. 5443 - 5445, 5452; № 44, ст. 5624, 5643; № 48, ст. 6159, 6161, 6163, 6165; № 49, ст. 6327, 6341, 6343; № 51, ст. 6683, 6685, 6695, 6696; № 52, ст. 6961, 6980, 6986, 6994, 6999, 7002; 2014, № 6, ст. 557, 559, 566; № 11, ст. 1092, 1096, 1097; № 14, ст. 1561, 1562; № 19, ст. 2302, 2306, 2310, 2317, 2324 - 2327, 2330, 2335; № 26, ст. 3366, 3368, 3379, 3395; № 30, ст. 4211, 4214, 4218, 4224, 4228, 4233, 4248, 4256, 4259, 4264, 4278; № 42, ст. 5615; № 43, ст. 5799; № 48, ст. 6636, 6638, 6642, 6643, 6651; № 52, ст. 7541, 7548 - 7550, 7557; 2015, № 1, ст. 29, 35, 37, 67, 74, 81,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4226, 4238, 4251, 4259, 4286, 4291, 4305; № 28, ст. 4558; № 50, ст. 6975; № 52, ст. 7508;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45, ст. 6584; № 47, ст. 6844, 6851; № 49, ст. 7308; № 50, ст. 7562; № 52, ст. 7919, 7937; 2018, № 1, ст. 21, 30, 35, 48; № 7, ст. 973; № 18, ст. 2562; № 27, ст. 3937; № 30, ст. 4555; № 31, ст. 4824 - 4826, 4828, 4830, 4851; № 41, ст. 6187; № 42, ст. 6378; № 45, ст. 6832, 6843; № 47, ст. 7125, 7128; № 53, ст. 8436, 8447; 2019, № 6, ст. 465; № 10, ст. 893; № 12, ст. 1216 - 1219; № 16, ст. 1819 - 1821; № 18, ст. 2220; № 22, ст. 2669, 2670; № 25, ст. 3161; № 27, ст. 3536) следующие изменения: 1) в абзаце первом части 1 статьи 3.5 слова "частью 2 статьи 13.39, частью 64 статьи 15.25" заменить словами "частью 2 статьи 13.39, частями 3 и 4 статьи 14.41, частью 64 статьи 15.25", после слов "частью 3 статьи 11.8, частью 2 статьи 13.35," дополнить словами "частью 7 статьи 14.41,"; (В редакции Федерального закона от 02.12.2019 № 405-ФЗ) 2) в статье 3.11: а) часть 1 после слов "промышленной безопасности," дополнить словами "либо осуществлять деятельность в области технического осмотра транспортных средств,"; б) часть 3 дополнить словами ", либо к техническим экспертам в области технического осмотра транспортных средств"; 3) в статье 12.1: а) в наименовании слова ", транспортным средством, не прошедшим государственного технического осмотра или технического осмотра" исключить; б) часть 2 признать утратившей силу; 4) в статье 12.5: а) в части 1 слова "в частях 2 - 7" заменить словами "в частях 11 - 7"; б) дополнить частью 11 следующего содержания: "11. Управление транспортным средством, в отношении которого не оформлена в установленном порядке диагностическая карта, подтверждающая допуск транспортного средства к участию в дорожном движении, - влечет наложение административного штрафа в размере двух тысяч рублей."; в) дополнить примечанием следующего содержания: "Примечание. Лицо, совершившее административное правонарушение, предусмотренное частью 11 настоящей статьи,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правонарушения."; 5) в статье 12.31: а) в наименовании слова "государственного технического осмотра или" исключить; б) в абзаце первом части 1 слова "государственного технического осмотра или" исключить; 6) в статье 14.41: а) в абзаце втором части 1 слова "от десяти тысяч до пятнадцати тысяч рублей; на юридических лиц - от пятидесяти тысяч до ста тысяч рублей" заменить словами "от тридцати тысяч до пятидесяти тысяч рублей; на юридических лиц - от двухсот тысяч до трехсот тысяч рублей"; б) дополнить частью 11 следующего содержания: "11. Нарушение порядка ведения реестра операторов технического осмотра - влечет наложение административного штрафа на должностных лиц в размере от двадцати тысяч до тридцати тысяч рублей; на юридических лиц - от ста тысяч до двухсот тысяч рублей."; в) часть 3 изложить в следующей редакции: "3. Оформление диагностической карты, подтверждающей допуск к участию в дорожном движении транспортного средства,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средств, - влечет наложение административного штрафа на граждан в размере от пяти тысяч до десяти тысяч рублей; на должностных лиц - от тридцати тысяч до пятидесяти тысяч рублей; на юридических лиц - от двухсот тысяч до трехсот тысяч рублей."; г) абзац второй части 4 изложить в следующей редакции: "влечет наложение административного штрафа на граждан в размере от пяти тысяч до десяти тысяч рублей; на должностных лиц - от тридцати тысяч до пятидесяти тысяч рублей; на юридических лиц - от двухсот тысяч до трехсот тысяч рублей."; д) дополнить частями 5 - 7 следующего содержания: "5. Осуществление при проведении технического осмотра транспортных средств технического диагностирования транспортных средств лицом, сведения о котором отсутствуют в реестре операторов технического осмотра, либо лицом, не уполномоченным на осуществление технического диагностирования данной категории транспортных средств, либо лицом, не уполномоченным на осуществление технического диагностирования в данном пункте технического осмотра или на передвижной диагностической линии, - влечет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</w:r>
    </w:p>
    <w:p>
      <w:r>
        <w:rPr>
          <w:b/>
        </w:rPr>
        <w:t xml:space="preserve">6. </w:t>
      </w:r>
      <w:r>
        <w:t>Осуществление деятельности по проведению технического осмотра лицом, не аккредитованным в установленном порядке на право проведения технического осмотра, лицом, действие аттестата аккредитации которого на дату проведения технического осмотра было приостановлено, либо лицом,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средств, если эти действия не содержат уголовно наказуемого деяния,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трехсот тысяч рублей</w:t>
      </w:r>
    </w:p>
    <w:p>
      <w:r>
        <w:rPr>
          <w:b/>
        </w:rPr>
        <w:t xml:space="preserve">7. </w:t>
      </w:r>
      <w:r>
        <w:t>Повторное совершение административных правонарушений, предусмотренных частями 3 - 6 настоящей статьи, - влечет наложение административного штрафа на граждан в размере от десяти тысяч до двадцати тысяч рублей; на должностных лиц - дисквалификацию на срок от одного года до трех лет; на юридических лиц - от трехсот тысяч до пятисот тысяч рублей.";</w:t>
      </w:r>
    </w:p>
    <w:p>
      <w:r>
        <w:rPr>
          <w:b/>
        </w:rPr>
        <w:t xml:space="preserve">1.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2. </w:t>
      </w:r>
      <w:r>
        <w:t>Технические эксперты в области технического осмотра транспортных средств, совершившие административные правонарушения, предусмотренные настоящей статьей, несут административную ответственность как должностные лица.";</w:t>
      </w:r>
    </w:p>
    <w:p>
      <w:r>
        <w:rPr>
          <w:b/>
        </w:rPr>
        <w:t xml:space="preserve">7. </w:t>
      </w:r>
      <w:r>
        <w:t>примечание изложить в следующей редакции: "Примечания:</w:t>
      </w:r>
    </w:p>
    <w:p>
      <w:r>
        <w:rPr>
          <w:b/>
        </w:rPr>
        <w:t xml:space="preserve">2. </w:t>
      </w:r>
      <w:r>
        <w:t>в части 1 статьи 23.1 слова "частями 3 и 4 статьи 14.41" заменить словами "частями 3, 4, 6 и 7 статьи 14.41"</w:t>
      </w:r>
    </w:p>
    <w:p>
      <w:r>
        <w:rPr>
          <w:b/>
        </w:rPr>
        <w:t xml:space="preserve">2. </w:t>
      </w:r>
      <w:r>
        <w:t>в статье 23.3:</w:t>
      </w:r>
    </w:p>
    <w:p>
      <w:r>
        <w:rPr>
          <w:b/>
        </w:rPr>
        <w:t xml:space="preserve">2. </w:t>
      </w:r>
      <w:r>
        <w:t>в статье 23.74:</w:t>
      </w:r>
    </w:p>
    <w:p>
      <w:r>
        <w:rPr>
          <w:b/>
        </w:rPr>
        <w:t xml:space="preserve">2. </w:t>
      </w:r>
      <w:r>
        <w:t>в пункте 1 части 2 статьи 28.3 слова "частями 3 и 4 статьи 14.41" заменить словами "частями 3, 4, 6 и 7 статьи 14.41"</w:t>
      </w:r>
    </w:p>
    <w:p>
      <w:r>
        <w:rPr>
          <w:b/>
        </w:rPr>
        <w:t xml:space="preserve">2. </w:t>
      </w:r>
      <w:r>
        <w:t>часть 1 статьи 28.7 после слов "дорожного движения и на транспорте," дополнить словами "в области технического осмотра транспортных средств,"</w:t>
      </w:r>
    </w:p>
    <w:p>
      <w:r>
        <w:rPr>
          <w:b/>
        </w:rPr>
        <w:t xml:space="preserve">2. </w:t>
      </w:r>
      <w:r>
        <w:t>в части 1 слова "частями 1, 2 и 31 статьи 12.5" заменить словами "частями 1, 11, 2 и 31 статьи 12.5", слова "частью 2 статьи 14.41" заменить словами "частями 2 и 5 статьи 14.41"</w:t>
      </w:r>
    </w:p>
    <w:p>
      <w:r>
        <w:rPr>
          <w:b/>
        </w:rPr>
        <w:t xml:space="preserve">2. </w:t>
      </w:r>
      <w:r>
        <w:t>в части 2: в пункте 1 слова "частью 2 статьи 14.41" заменить словами "частями 2 и 5 статьи 14.41"; в пункте 5 слова "частями 1, 2 и 31 статьи 12.5" заменить словами "частями 1, 11, 2 и 31 статьи 12.5"; в пункте 6 слова "частями 1 и 2 статьи 12.1" заменить словами "частью 1 статьи 12.1", слова "частями 1 и 31 статьи 12.5" заменить словами "частями 1, 11 и 31 статьи 12.5"</w:t>
      </w:r>
    </w:p>
    <w:p>
      <w:r>
        <w:rPr>
          <w:b/>
        </w:rPr>
        <w:t xml:space="preserve">2. </w:t>
      </w:r>
      <w:r>
        <w:t>в части 1 слова "частью 1 статьи 14.41" заменить словами "частями 1 и 11 статьи 14.41"</w:t>
      </w:r>
    </w:p>
    <w:p>
      <w:r>
        <w:rPr>
          <w:b/>
        </w:rPr>
        <w:t xml:space="preserve">2. </w:t>
      </w:r>
      <w:r>
        <w:t>в части 2: в пункте 2 слова "частью 1 статьи 14.41" заменить словами "частями 1 и 11 статьи 14.41"; (Абзац исключен - Федеральный закон от 23.06.2020 № 187-ФЗ) 10) в статье 23.77:</w:t>
      </w:r>
    </w:p>
    <w:p>
      <w:r>
        <w:rPr>
          <w:b/>
        </w:rPr>
        <w:t xml:space="preserve">2. </w:t>
      </w:r>
      <w:r>
        <w:t>в части 1 слова "частями 1 и 2 статьи 12.5" заменить словами "частями 1, 11 и 2 статьи 12.5"</w:t>
      </w:r>
    </w:p>
    <w:p>
      <w:r>
        <w:rPr>
          <w:b/>
        </w:rPr>
        <w:t xml:space="preserve">2. </w:t>
      </w:r>
      <w:r>
        <w:t>в части 2: в пункте 1 слова "частями 1 и 2 статьи 12.5" заменить словами "частями 1, 11 и 2 статьи 12.5"; в пункте 2 слова "частью 1 статьи 12.5" заменить словами "частями 1 и 11 статьи 12.5"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2021 года, за исключением пунктов 3 - 5 статьи 1 настоящего Федерального закона</w:t>
      </w:r>
    </w:p>
    <w:p>
      <w:r>
        <w:rPr>
          <w:b/>
        </w:rPr>
        <w:t xml:space="preserve">2. </w:t>
      </w:r>
      <w:r>
        <w:t>Пункты 3 - 5 статьи 1 настоящего Федерального закона вступают в силу с 1 марта 2022 года. (Статья в редакции Федерального закона от 01.04.2020 № 98-ФЗ)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