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 Федерального закона "О внесении изменений в отдельные законодательные акты Российской Федерации"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