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социального страхования Российской Федерации на 2020 год и на плановый период 2021 и 2022 годов</w:t>
      </w:r>
    </w:p>
    <w:p>
      <w:r>
        <w:rPr>
          <w:b/>
        </w:rPr>
        <w:t>Статья 1. Основные характеристики бюджета Фонда социального страхования Российской Федерации на 2020 год и на плановый период 2021 и 2022 годов</w:t>
      </w:r>
    </w:p>
    <w:p>
      <w:r>
        <w:rPr>
          <w:b/>
        </w:rPr>
        <w:t xml:space="preserve">1. </w:t>
      </w:r>
      <w:r>
        <w:t>Утвердить основные характеристики бюджета Фонда социального страхования Российской Федерации (далее - Фонд) на 2020 год</w:t>
      </w:r>
    </w:p>
    <w:p>
      <w:r>
        <w:rPr>
          <w:b/>
        </w:rPr>
        <w:t xml:space="preserve">2. </w:t>
      </w:r>
      <w:r>
        <w:t>Утвердить основные характеристики бюджета Фонда на плановый период 2021 и 2022 годов</w:t>
      </w:r>
    </w:p>
    <w:p>
      <w:r>
        <w:rPr>
          <w:b/>
        </w:rPr>
        <w:t xml:space="preserve">1. </w:t>
      </w:r>
      <w:r>
        <w:t>прогнозируемый общий объем доходов бюджета Фонда в сумме 811 577 920,5 тыс. рублей, из них доходы по обязательному социальному страхованию на случай временной нетрудоспособности и в связи с материнством в сумме 604 356 519,2 тыс. рублей и по обязательному социальному страхованию от несчастных случаев на производстве и профессиональных заболеваний в сумме 146 564 642,3 тыс. рублей, в том числе за счет межбюджетных трансфертов, получаемых из федерального бюджета в сумме 48 298 604,0 тыс. рублей и из бюджета Федерального фонда обязательного медицинского страхования в сумме 16 668 155,0 тыс. рублей</w:t>
      </w:r>
    </w:p>
    <w:p>
      <w:r>
        <w:rPr>
          <w:b/>
        </w:rPr>
        <w:t xml:space="preserve">1. </w:t>
      </w:r>
      <w:r>
        <w:t>общий объем расходов бюджета Фонда в сумме 788 108 359,4 тыс. рублей, из них расходы по обязательному социальному страхованию на случай временной нетрудоспособности и в связи с материнством в сумме 618 747 422,0 тыс. рублей и по обязательному социальному страхованию от несчастных случаев на производстве и профессиональных заболеваний в сумме 108 704 178,4 тыс. рублей</w:t>
      </w:r>
    </w:p>
    <w:p>
      <w:r>
        <w:rPr>
          <w:b/>
        </w:rPr>
        <w:t xml:space="preserve">1. </w:t>
      </w:r>
      <w:r>
        <w:t>объем профицита бюджета Фонда в сумме 23 469 561,1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в сумме 14 390 902,8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37 860 463,9 тыс. рублей</w:t>
      </w:r>
    </w:p>
    <w:p>
      <w:r>
        <w:rPr>
          <w:b/>
        </w:rPr>
        <w:t xml:space="preserve">2. </w:t>
      </w:r>
      <w:r>
        <w:t>прогнозируемый общий объем доходов бюджета Фонда на 2021 год в сумме 821 126 200,7 тыс. рублей и на 2022 год в сумме 936 481 957,8 тыс. рублей, из них доходы по обязательному социальному страхованию на случай временной нетрудоспособности и в связи с материнством на 2021 год в сумме 604 766 629,2 тыс. рублей и на 2022 год в сумме 706 985 519,8 тыс. рублей, по обязательному социальному страхованию от несчастных случаев на производстве и профессиональных заболеваний на 2021 год в сумме 155 356 109,9 тыс. рублей и на 2022 год в сумме 168 131 093,2 тыс. рублей, в том числе за счет межбюджетных трансфертов, получаемых из федерального бюджета на 2021 год в сумме 48 926 674,6 тыс. рублей и на 2022 год в сумме 49 651 300,8 тыс. рублей и из бюджета Федерального фонда обязательного медицинского страхования на 2021 год в сумме 16 666 787,0 тыс. рублей и на 2022 год в сумме 16 634 044,0 тыс. рублей</w:t>
      </w:r>
    </w:p>
    <w:p>
      <w:r>
        <w:rPr>
          <w:b/>
        </w:rPr>
        <w:t xml:space="preserve">2. </w:t>
      </w:r>
      <w:r>
        <w:t>общий объем расходов бюджета Фонда на 2021 год в сумме 831 396 399,6 тыс. рублей и на 2022 год в сумме 873 961 770,4 тыс. рублей, из них расходы по обязательному социальному страхованию на случай временной нетрудоспособности и в связи с материнством на 2021 год в сумме 657 584 324,2 тыс. рублей и на 2022 год в сумме 695 384 263,3 тыс. рублей, по обязательному социальному страхованию от несчастных случаев на производстве и профессиональных заболеваний на 2021 год в сумме 112 808 613,8 тыс. рублей и на 2022 год в сумме 117 212 162,3 тыс. рублей</w:t>
      </w:r>
    </w:p>
    <w:p>
      <w:r>
        <w:rPr>
          <w:b/>
        </w:rPr>
        <w:t xml:space="preserve">2. </w:t>
      </w:r>
      <w:r>
        <w:t>объем дефицита бюджета Фонда на 2021 год в сумме 10 270 198,9 тыс. рублей и объем профицита бюджета Фонда на 2022 год в сумме 62 520 187,4 тыс. рублей, включая объем дефицита бюджета Фонда в части обязательного социального страхования на случай временной нетрудоспособности и в связи с материнством на 2021 год в сумме 52 817 695,0 тыс. рублей и объем профицита бюджета Фонда в части обязательного социального страхования на случай временной нетрудоспособности и в связи с материнством на 2022 год в сумме 11 601 256,5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на 2021 год в сумме 42 547 496,1 тыс. рублей и на 2022 год в сумме 50 918 930,9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2020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и классификации источников финансирования дефицитов бюджетов соответствующие изменения отражаются в отчете об исполнении бюджета Фонда за 2020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rPr>
          <w:b/>
        </w:rPr>
        <w:t xml:space="preserve">1. </w:t>
      </w:r>
      <w:r>
        <w:t>Утвердить источники внутреннего финансирования дефицита бюджета Фонда на 2020 год и на плановый период 2021 и 2022 годов согласно приложению 3 к настоящему Федеральному закону</w:t>
      </w:r>
    </w:p>
    <w:p>
      <w:r>
        <w:rPr>
          <w:b/>
        </w:rPr>
        <w:t xml:space="preserve">2. </w:t>
      </w:r>
      <w:r>
        <w:t>Установить, что источниками внутреннего финансирования дефицита бюджета Фонда в части обязательного социального страхования на случай временной нетрудоспособности и в связи с материнством являются</w:t>
      </w:r>
    </w:p>
    <w:p>
      <w:r>
        <w:rPr>
          <w:b/>
        </w:rPr>
        <w:t xml:space="preserve">2. </w:t>
      </w:r>
      <w:r>
        <w:t>в 2020 году - остаток средств по обязательному социальному страхованию на случай временной нетрудоспособности и в связи с материнством, образовавшийся по состоянию на 1 января 2020 года</w:t>
      </w:r>
    </w:p>
    <w:p>
      <w:r>
        <w:rPr>
          <w:b/>
        </w:rPr>
        <w:t xml:space="preserve">2. </w:t>
      </w:r>
      <w:r>
        <w:t>в 2021 году - остатки средств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образовавшиеся по состоянию на 1 января 2021 года</w:t>
      </w:r>
    </w:p>
    <w:p>
      <w:r>
        <w:rPr>
          <w:b/>
        </w:rPr>
        <w:t>Статья 4. Бюджетные ассигнования бюджета Фонда на 2020 год и на плановый период 2021 и 2022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2020 год в сумме 676 685 646,0 тыс. рублей, на 2021 год в сумме 718 300 615,2 тыс. рублей и на 2022 год в сумме 759 513 657,0 тыс. рублей</w:t>
      </w:r>
    </w:p>
    <w:p>
      <w:r>
        <w:rPr>
          <w:b/>
        </w:rPr>
        <w:t xml:space="preserve">1. </w:t>
      </w:r>
      <w:r>
        <w:t>на 2020 год согласно приложению 4 к настоящему Федеральному закону</w:t>
      </w:r>
    </w:p>
    <w:p>
      <w:r>
        <w:rPr>
          <w:b/>
        </w:rPr>
        <w:t xml:space="preserve">1. </w:t>
      </w:r>
      <w:r>
        <w:t>на плановый период 2021 и 2022 годов согласно приложению 5 к настоящему Федеральному закону</w:t>
      </w:r>
    </w:p>
    <w:p>
      <w:r>
        <w:rPr>
          <w:b/>
        </w:rPr>
        <w:t>Статья 5. Особенности использования бюджетных ассигнований бюджета Фонда в сфере социальной политики</w:t>
      </w:r>
    </w:p>
    <w:p>
      <w:r>
        <w:t>Установить, что Фонд в 2020 году осуществляет</w:t>
      </w:r>
    </w:p>
    <w:p>
      <w:r>
        <w:t>выплаты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и гражданам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w:t>
      </w:r>
    </w:p>
    <w:p>
      <w:r>
        <w:t>расходы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включая расходы на осуществление указанных полномочий,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 Правила предоставления Фонду межбюджетных трансфертов из федерального бюджета на указанные цели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t>расходы по оплате стоимости путевок в санаторно-курортные организации, расположенные на территории Российской Федерации, по оплате транспортным организациям расходов по предоставлению проезда к месту лечения и обратно (в том числе к месту санаторно-курортного лечения в рамках предоставления набора социальных услуг, а также к месту лечения при наличии медицинских показаний по направлению органов исполнительной власти субъектов Российской Федерации в сфере здравоохранения) отдельным категориям граждан, имеющим право на получение государственной социальной помощи в виде соответствующей социальной услуги, предусмотренным Федеральным законом от 17 июля 1999 года № 178-ФЗ "О государственной социальной помощи", за исключением расходов по данному направлению, осуществляемых субъектами Российской Федерации по соглашениям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органами исполнительной власти субъектов Российской Федерации о передаче им указанных полномочий,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w:t>
      </w:r>
    </w:p>
    <w:p>
      <w:r>
        <w:t>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оплату услуг по изготовлению и доставке в территориальные органы Фонда бланков родовых сертификатов, источником финансового обеспечения которых являются межбюджетные трансферты из бюджета Федерального фонда обязательного медицинского страхования, предусмотренные пунктом 1 части 1 статьи 1 настоящего Федерального закона. Финансовое обеспечение и установление порядка, условий оплаты услуг и форм документов, на основании которых производится оплата услуг, осуществляются в порядке, устанавливаемом Правительством Российской Федерации</w:t>
      </w:r>
    </w:p>
    <w:p>
      <w:r>
        <w:t>выплату капитализированных повременных платежей, установленных на дату принятия арбитражным судом решения о признании должника банкротом и об открытии конкурсного производства (для должника - кредитной организации на день отзыва лицензии на осуществление банковских операций), по требованиям граждан, перед которыми должник несет ответственность за причинение вреда жизни или здоровью, источником финансового обеспечения которых являются межбюджетные трансферты из федерального бюджета, предусмотренные пунктом 1 части 1 статьи 1 настоящего Федерального закона, в случае перехода обязательств должника перед гражданином по выплате капитализированных повременных платежей к Российской Федерации</w:t>
      </w:r>
    </w:p>
    <w:p>
      <w:r>
        <w:rPr>
          <w:b/>
        </w:rPr>
        <w:t>Статья 6. Особенности исполнения бюджета Фонда</w:t>
      </w:r>
    </w:p>
    <w:p>
      <w:r>
        <w:rPr>
          <w:b/>
        </w:rPr>
        <w:t xml:space="preserve">1. </w:t>
      </w:r>
      <w:r>
        <w:t>Установить, что в 2020 году Фонд вправе</w:t>
      </w:r>
    </w:p>
    <w:p>
      <w:r>
        <w:rPr>
          <w:b/>
        </w:rPr>
        <w:t xml:space="preserve">2. </w:t>
      </w:r>
      <w:r>
        <w:t>Установить, что Фонд в 2020 году ежеквартально исходя из фактического остатка средств по обязательному социальному страхованию на случай временной нетрудоспособности и в связи с материнством, поступивших на единый счет бюджета Фонда доходов и произведенных с единого счета бюджета Фонда расходов по обязательному социальному страхованию на случай временной нетрудоспособности и в связи с материнством, отраженных в отчете об исполнении бюджета Фонда, привлекает средства обязательного социального страхования от несчастных случаев на производстве и профессиональных заболеваний в объеме, достаточном для покрытия дефицита бюджета Фонда по обязательному социальному страхованию на случай временной нетрудоспособности и в связи с материнством</w:t>
      </w:r>
    </w:p>
    <w:p>
      <w:r>
        <w:rPr>
          <w:b/>
        </w:rPr>
        <w:t xml:space="preserve">3. </w:t>
      </w:r>
      <w:r>
        <w:t>Установить, что Фонд в 2020 году вправе формировать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Из объема указанных средств исключаются средства обязательного социального страхования от несчастных случаев на производстве и профессиональных заболеваний, привлекаемые для финансирования дефицита бюджета Фонда в части обязательного социального страхования на случай временной нетрудоспособности и в связи с материнством в соответствии с частью 2 настоящей статьи</w:t>
      </w:r>
    </w:p>
    <w:p>
      <w:r>
        <w:rPr>
          <w:b/>
        </w:rPr>
        <w:t xml:space="preserve">4. </w:t>
      </w:r>
      <w:r>
        <w:t>Установить, что Фонд в 2020 году осуществляет в ряде субъектов Российской Федерации реализацию пилотного проекта, предусматривающего особенности финансового обеспечения, назначения и выплаты территориальными органами Фонда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w:t>
      </w:r>
    </w:p>
    <w:p>
      <w:r>
        <w:rPr>
          <w:b/>
        </w:rPr>
        <w:t xml:space="preserve">5. </w:t>
      </w:r>
      <w:r>
        <w:t>Особенности финансового обеспечения, назначения и выплаты страхового обеспечения, иных выплат и осуществления расходов, предусмотренных частью 4 настоящей статьи, а также уплаты страховых взносов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определяются правилами, утверждаемыми Правительством Российской Федерации. Перечень субъектов Российской Федерации, участвующих в реализации пилотного проекта, определяется Правительством Российской Федерации</w:t>
      </w:r>
    </w:p>
    <w:p>
      <w:r>
        <w:rPr>
          <w:b/>
        </w:rPr>
        <w:t xml:space="preserve">6. </w:t>
      </w:r>
      <w:r>
        <w:t>Установить, что</w:t>
      </w:r>
    </w:p>
    <w:p>
      <w:r>
        <w:rPr>
          <w:b/>
        </w:rPr>
        <w:t xml:space="preserve">1. </w:t>
      </w:r>
      <w:r>
        <w:t>осуществлять в устанавливаемом Фондом порядке направление средств в пределах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 рамках основного мероприятия "Обеспечение выполнения полномочий Фонда социального страхования Российской Федерации" подпрограммы "Обеспечение условий реализации государственной программы Российской Федерации "Социальная поддержка граждан" государственной программы Российской Федерации "Социальная поддержка граждан" подраздела "Другие общегосударственные вопросы" раздела "Общегосударственные вопросы" классификации расходов бюджетов, на оказание медицинских услуг работникам Фонда и его территориальных органов</w:t>
      </w:r>
    </w:p>
    <w:p>
      <w:r>
        <w:rPr>
          <w:b/>
        </w:rPr>
        <w:t xml:space="preserve">1. </w:t>
      </w:r>
      <w:r>
        <w:t>принимать решения в пределах бюджетных ассигнований, предусмотренных приложением 4 к настоящему Федеральному закону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основного мероприятия "Страховое обеспечение по обязательному социальному страхованию от несчастных случаев на производстве и профессиональных заболеваний" подпрограммы "Обеспечение мер социальной поддержки отдельных категорий граждан"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(далее - финансовое обеспечение предупредительных мер). Объем средств, направляемых на указанные цели,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
    <w:p>
      <w:r>
        <w:rPr>
          <w:b/>
        </w:rPr>
        <w:t xml:space="preserve">1. </w:t>
      </w:r>
      <w:r>
        <w:t>осуществлять финансовое обеспечение расходов, источником финансового обеспечения которых являются межбюджетные трансферты из федерального бюджета на выплату пособий по обязательному социальному страхованию на случай временной нетрудоспособности и в связи с материнством в размерах сверх размеров,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гражданам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и расходов, связанных с оплатой четырех дополнительных выходных дней работающим родителям (опекунам, попечителям) для ухода за детьми-инвалидами, включая начисленные страховые взносы в государственные внебюджетные фонды, в соответствии с Федеральным законом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производимых непосредственно страхователями, путем взаимного расчета со страхователями по средствам обязательного социального страхования на случай временной нетрудоспособности и в связи с материнством</w:t>
      </w:r>
    </w:p>
    <w:p>
      <w:r>
        <w:rPr>
          <w:b/>
        </w:rPr>
        <w:t xml:space="preserve">1. </w:t>
      </w:r>
      <w:r>
        <w:t>осуществлять финансовое обеспечение покрытия временных кассовых разрывов, возникающих в ходе исполнения бюджета Фонда в текущем финансовом году, в объеме не более одной двадцать четвертой общего объема расходов бюджета Фонда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за счет остатков средств бюджета Фонда на начало 2020 года, за исключением средств, поступивших в форме межбюджетных трансфертов на исполнение отдельных государственных полномочий из федерального бюджета и бюджета Федерального фонда обязательного медицинского страхования</w:t>
      </w:r>
    </w:p>
    <w:p>
      <w:r>
        <w:rPr>
          <w:b/>
        </w:rPr>
        <w:t xml:space="preserve">6. </w:t>
      </w:r>
      <w:r>
        <w:t>остатки средств по состоянию на 1 января 2020 года, образовавшиеся в результате неполного использования Фондом в 2019 году межбюджетных трансфертов из федерального бюджета на оказание государственной социальной помощи по санаторно-курортному лечению, а также по предоставлению проезда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используются Фондом в 2020 году на указанные цели, включая завершение расчетов по договорам, заключенным в 2019 году. В объеме указанных средств в сводной бюджетной росписи бюджета Фонда на 2020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6. </w:t>
      </w:r>
      <w:r>
        <w:t>остатки средств по состоянию на 1 января 2020 года, образовавшиеся в результате неполного использования Фондом в 2019 году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подпрограммы "Совершенствование системы комплексной реабилитации и абилитации инвалидов" государственной программы Российской Федерации "Доступная среда" подраздела "Другие общегосударственные вопросы" раздела "Общегосударственные вопросы" классификации расходов бюджетов, источником финансового обеспечения которых являются межбюджетные трансферты из федерального бюджета, используются Фондом в 2020 году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по подразделу "Социальное обеспечение населения" раздела "Социальная политика" классификации расходов бюджетов с соответствующим внесением изменений в показатели сводной бюджетной росписи бюджета Фонда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6. </w:t>
      </w:r>
      <w:r>
        <w:t>остатки средств по состоянию на 1 января 2020 года, образовавшиеся в результате неполного использования Фондом в 2019 году межбюджетных трансфертов из федерального бюджета на выплату пособий по обязательному социальному страхованию на случай временной нетрудоспособности и в связи с материнством гражданам, указанным в пункте 1 статьи 5 настоящего Федерального закона,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и на оплату четырех дополнительных выходных дней работающим родителям (опекунам, попечителям) для ухода за детьми-инвалидами, направляются Фондом в 2020 году на те же цели с соответствующим внесением изменений в показатели сводной бюджетной росписи бюджета Фонда</w:t>
      </w:r>
    </w:p>
    <w:p>
      <w:r>
        <w:rPr>
          <w:b/>
        </w:rPr>
        <w:t xml:space="preserve">6. </w:t>
      </w:r>
      <w:r>
        <w:t>остатки средств по состоянию на 1 января 2020 года, образовавшиеся в результате неполного использования Фондом в 2019 году межбюджетных трансфертов из бюджета Федерального фонда обязательного медицинского страхования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этими организациями женщинам в период беременности, женщинам и новорожденным в период родов и в послеродовой период, и по проведению профилактических медицинских осмотров ребенка в течение первого года жизни, а также на оплату организациям услуг по изготовлению и доставке в территориальные органы Фонда бланков родовых сертификатов, используются Фондом в 2020 году на те же цели. В объеме указанных средств в сводной бюджетной росписи бюджета Фонда на 2020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