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3012; 2009, № 29, ст. 3642; 2010, № 31, ст. 4197; 2013, № 27, ст. 3478; 2014, № 26, ст. 3392; 2016, № 10, ст. 1321; № 26, ст. 3889; № 48, ст. 6733; № 52, ст. 7484; 2018, № 49, ст. 7523) следующие изменения</w:t>
      </w:r>
    </w:p>
    <w:p>
      <w:r>
        <w:t>в пункте 6 части 1 статьи 129 слова "и подано в суд" и слова "и (или) подачу в суд" исключить</w:t>
      </w:r>
    </w:p>
    <w:p>
      <w:r>
        <w:t>в абзаце первом части 41 статьи 206 слова "в арбитражный суд кассационной инстанции только по основаниям, предусмотренным частью 4 статьи 288 настоящего Кодекса" заменить словами "в арбитражный суд кассационной инстанции по правилам, предусмотренным главой 35 настоящего Кодекса, и рассматриваются им с учетом особенностей, установленных статьей 2882 настоящего Кодекса"</w:t>
      </w:r>
    </w:p>
    <w:p>
      <w:r>
        <w:t>в абзаце первом части 51 статьи 211 слова "в арбитражный суд кассационной инстанции только по основаниям, предусмотренным частью 4 статьи 288 настоящего Кодекса" заменить словами "в арбитражный суд кассационной инстанции по правилам, предусмотренным главой 35 настоящего Кодекса, и рассматриваются им с учетом особенностей, установленных статьей 2882 настоящего Кодекса"</w:t>
      </w:r>
    </w:p>
    <w:p>
      <w:r>
        <w:t>часть 2 статьи 257 дополнить словами "или со дня составления мотивированного решения по делу, рассмотренному в порядке упрощенного производства"</w:t>
      </w:r>
    </w:p>
    <w:p>
      <w:r>
        <w:t>в пункте 11 части 1 статьи 264 слова "и подана в суд" и слова "и (или) подачу в суд" исключить</w:t>
      </w:r>
    </w:p>
    <w:p>
      <w:r>
        <w:t>в абзаце первом части 2 статьи 272 слова "части 3" заменить словами "части 5"</w:t>
      </w:r>
    </w:p>
    <w:p>
      <w:r>
        <w:t>в пункте 11 части 1 статьи 281 слова "и подана в суд" и слова "и (или) подачу в суд" исключить</w:t>
      </w:r>
    </w:p>
    <w:p>
      <w:r>
        <w:t>в статье 2881: а) часть 2 дополнить словами "без вызова сторон", дополнить предложением следующего содержания: "С учетом характера и сложности рассматриваемого вопроса, а также доводов кассационной жалобы и возражений относительно кассационной жалобы суд может вызвать лиц, участвующих в деле, в судебное заседание."; б) часть 3 признать утратившей силу</w:t>
      </w:r>
    </w:p>
    <w:p>
      <w:r>
        <w:t>в пункте 5 части 1 статьи 2915 слова "частью 1" заменить словами "частью 2"</w:t>
      </w:r>
    </w:p>
    <w:p>
      <w:r>
        <w:rPr>
          <w:b/>
        </w:rPr>
        <w:t>Статья 2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4532; 2004, № 31, ст. 3230; 2007, № 50, ст. 6243; 2010, № 31, ст. 4163; № 50, ст. 6611; 2013, № 17, ст. 2028; 2014, № 19, ст. 2331; 2015, № 10, ст. 1393; 2016, № 10, ст. 1319; 2018, № 32, ст. 5133; № 49, ст. 7523; 2019, № 30, ст. 4099) следующие изменения: 1) в статье 5 слово "относящихся" заменить словом "относящимся"; 2) абзац второй части третьей статьи 33 после слов "в другой суд" дополнить словами "или об отказе в передаче дела в другой суд"; 3) в пункте 4 статьи 132 слова ", копии этих документов для ответчиков и третьих лиц, если копии у них отсутствуют" исключить; 4) часть вторую статьи 150 изложить в следующей редакции: "2. Судья устанавливает срок, в течение которого ответчик вправе представить доказательства в обоснование своих возражений. Судья разъясняет,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доказательствам."; 5) абзац восьмой статьи 215 признать утратившим силу; 6) части первую и вторую статьи 325 изложить в следующей редакции: "1. Суд первой инстанции после получения апелляционных жалобы, представления проверяет их на соответствие требованиям статей 321 и 322 настоящего Кодекса и разъясняет лицам, участвующим в деле, право представить возражения относительно них.</w:t>
      </w:r>
    </w:p>
    <w:p>
      <w:r>
        <w:rPr>
          <w:b/>
        </w:rPr>
        <w:t xml:space="preserve">2. </w:t>
      </w:r>
      <w:r>
        <w:t>Лица, участвующие в деле, вправе представить в суд первой инстанции возражения в письменной форме относительно апелляционных жалобы, представления с приложением документов, подтверждающих эти возражения и направление или вручение их копий другим лицам, участвующим в деле, и вправе ознакомиться с материалами дела, с поступившими жалобой, представлением и возражениями относительно них.";</w:t>
      </w:r>
    </w:p>
    <w:p>
      <w:r>
        <w:rPr>
          <w:b/>
        </w:rPr>
        <w:t xml:space="preserve">2. </w:t>
      </w:r>
      <w:r>
        <w:t>часть шестую статьи 378 изложить в следующей редакции: "6.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отсутствуют."</w:t>
      </w:r>
    </w:p>
    <w:p>
      <w:r>
        <w:rPr>
          <w:b/>
        </w:rPr>
        <w:t xml:space="preserve">2. </w:t>
      </w:r>
      <w:r>
        <w:t>в пункте 6 части первой статьи 39015 слова "пунктами 1 - 3" заменить словами "пунктами 1 - 4"</w:t>
      </w:r>
    </w:p>
    <w:p>
      <w:r>
        <w:rPr>
          <w:b/>
        </w:rPr>
        <w:t xml:space="preserve">2. </w:t>
      </w:r>
      <w:r>
        <w:t>в части шестой статьи 3913 слова "либо судебное постановление о предоставлении отсрочки, рассрочки ее уплаты или об уменьшении размера государственной пошлины" заменить словами "либо ходатайство об освобождении от уплаты государственной пошлины, об уменьшении ее размера или о предоставлении отсрочки, рассрочки ее уплаты"</w:t>
      </w:r>
    </w:p>
    <w:p>
      <w:r>
        <w:rPr>
          <w:b/>
        </w:rPr>
        <w:t xml:space="preserve">2. </w:t>
      </w:r>
      <w:r>
        <w:t>пункт 5 части четвертой статьи 392 изложить в следующей редакции: "5)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нормы, если в таком постановлении содержится указание на то, что сформулированная в нем правовая позиция имеет обратную силу применительно к делам со схожими фактическими обстоятельствами;"</w:t>
      </w:r>
    </w:p>
    <w:p>
      <w:r>
        <w:rPr>
          <w:b/>
        </w:rPr>
        <w:t xml:space="preserve">2. </w:t>
      </w:r>
      <w:r>
        <w:t>в статье 394:</w:t>
      </w:r>
    </w:p>
    <w:p>
      <w:r>
        <w:rPr>
          <w:b/>
        </w:rPr>
        <w:t xml:space="preserve">2. </w:t>
      </w:r>
      <w:r>
        <w:t>пункт 7 статьи 395 дополнить словами "на официальном сайте Верховного Суда Российской Федерации в информационно-телекоммуникационной сети "Интернет", за исключением случаев, предусмотренных абзацем вторым части третьей статьи 394 настоящего Кодекса"</w:t>
      </w:r>
    </w:p>
    <w:p>
      <w:r>
        <w:rPr>
          <w:b/>
        </w:rPr>
        <w:t xml:space="preserve">2. </w:t>
      </w:r>
      <w:r>
        <w:t>статью 397 дополнить частью четвертой следующего содержания: "4. В случае отмены судебного постановления в силу обстоятельства, предусмотренного пунктом 5 части четвертой статьи 392 настоящего Кодекса, новым судебным постановлением, принятым в результате повторного рассмотрения дела, права и обязанности граждан в их отношениях с органами государственной власти, органами местного самоуправления или организациями, наделенными отдельными государственными или иными публичными полномочиями (их должностными лицами), устанавливаются со дня вступления такого судебного постановления в силу. Новым судебным постановлением, принятым в результате повторного рассмотрения дела,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имущества, полученных ими на основании пересмотренного судебного постановления."</w:t>
      </w:r>
    </w:p>
    <w:p>
      <w:r>
        <w:rPr>
          <w:b/>
        </w:rPr>
        <w:t xml:space="preserve">2. </w:t>
      </w:r>
      <w:r>
        <w:t>в части первой после слова "пересмотре" дополнить словами "вступивших в законную силу", слова "появления или открытия" заменить словами "открытия или появления"</w:t>
      </w:r>
    </w:p>
    <w:p>
      <w:r>
        <w:rPr>
          <w:b/>
        </w:rPr>
        <w:t xml:space="preserve">2. </w:t>
      </w:r>
      <w:r>
        <w:t>часть вторую изложить в следующей редакции: "2. По ходатайству лица, обратившегося с заявлением, представлением о пересмотре судебного постановления по вновь открывшимся или новым обстоятельствам, пропущенный срок подачи заявления, представления о пересмотре может быть восстановлен судом, если ходатайство подано не позднее шести месяцев со дня открытия или появления обстоятельств, являющихся основанием для пересмотра, и суд признает причины пропуска срока уважительными. Заявление о восстановлении срока подачи заявления, представления о пересмотре судебного постановления по вновь открывшимся или новым обстоятельствам рассматривается судом в порядке, установленном статьей 112 настоящего Кодекса."</w:t>
      </w:r>
    </w:p>
    <w:p>
      <w:r>
        <w:rPr>
          <w:b/>
        </w:rPr>
        <w:t xml:space="preserve">2. </w:t>
      </w:r>
      <w:r>
        <w:t>дополнить частью третьей следующего содержания: "3. В случае, предусмотренном пунктом 5 части четвертой статьи 392 настоящего Кодекса, заявление, представление о пересмотре вступивших в законную силу судебных постановлений могут быть поданы в срок, установленный настоящей статьей, но не позднее шести месяцев со дня вступления в законную силу последнего судебного постановления, принятием которого закончилось рассмотрение дела по существу. В случае, если наличие обстоятельств, предусмотренных пунктом 5 части четвертой статьи 392 настоящего Кодекса, выявлено при рассмотрении кассационных жалобы, представления или надзорных жалобы, представления, трехмесячный срок подачи заявления,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жалобы, представления для рассмотрения в судебном заседании суда кассационной инстанции, определения об отказе в передаче надзорных жалобы, представления для рассмотрения в судебном заседании Президиума Верховного Суда Российской Федерации."</w:t>
      </w:r>
    </w:p>
    <w:p>
      <w:r>
        <w:rPr>
          <w:b/>
        </w:rPr>
        <w:t>Статья 3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15, ст. 2065; 2018, № 49, ст. 7523) следующие изменения</w:t>
      </w:r>
    </w:p>
    <w:p>
      <w:r>
        <w:t>в части 2 статьи 319: а) пункт 2 после слов "гарнизонных военных судов; на" дополнить словами "вступившие в законную силу решения,"; б) пункт 4 изложить в следующей редакции: "4) на вступившие в законную силу решения и определения гарнизонных военных судов, если указанные судебные акты были обжалованы в кассационный военный суд; на вступившие в законную силу решения и определения окружных (флотских) военных судов, вынесенные при рассмотрении административных дел по первой инстанции, если указанные судебные акты были обжалованы в кассационный военный суд; на апелляционные и иные определения окружных (флотских) военных судов, если указанные судебные акты были обжалованы в кассационный военный суд; на апелляционные и иные определения апелляционного военного суда, если указанные судебные акты были обжалованы в кассационный военный суд; на кассационные и иные определения кассационного военного суда - в Судебную коллегию по делам военнослужащих Верховного Суда Российской Федерации."</w:t>
      </w:r>
    </w:p>
    <w:p>
      <w:r>
        <w:t>в статье 351: а) в абзаце первом части 1 слова "вступивших в законную силу решения, определения, постановления суда" заменить словами "вступившего в законную силу судебного акта"; б) дополнить частью 5 следующего содержания: "5. В случае отмены судебного акта в силу обстоятельства, предусмотренного пунктом 5 части 1 статьи 350 настоящего Кодекса, судебный акт, принятый в результате повторного рассмотрения дела, не может ухудшать положение граждан, организаций и иных лиц, которые подали административное исковое заявление или в интересах которых подано административное исковое заявление, по сравнению с положением, установленным судебным актом, отмененным по новым обстоятельствам."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