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21, ст. 2456; № 26, ст. 3089; № 30, ст. 3755; № 31, ст. 4007, 4008; № 41, ст. 4845; № 43, ст. 5084; № 46, ст. 5553; 2008, № 10, ст. 896; № 18, ст. 1941; № 20, ст. 2251; № 30, ст. 3604; № 49, ст. 5745; № 52, ст. 6227, 6235, 6236; 2009, № 7, ст. 777; № 23, ст. 2759; № 26, ст. 3120, 3122; № 29, ст. 3597, 3642; № 30, ст. 3739; № 45, ст. 5265; № 48, ст. 5711, 5724; № 52, ст. 6412; 2010, № 1, ст. 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3873; № 29, ст. 4290, 4298; № 30, ст. 4573, 4574, 4585, 4590, 4598, 4600, 4601, 4605; № 45, ст. 6325;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7580, 7602, 7640; 2013, № 14, ст. 1651, 1657, 1666; № 17, ст. 2029; № 19, ст. 2323, 2325; № 26, ст. 3207, 3208; № 27, ст. 3454, 3469, 3470, 3477; № 30, ст. 4025, 4029, 4030, 4031, 4032, 4034, 4036, 4040, 4044, 4078, 4082; № 31, ст. 4191; № 43, ст. 5443, 5444, 5445, 5452; № 44, ст. 5624, 5643; № 48, ст. 6161, 6165; № 49, ст. 6327, 6341; № 51, ст. 6683, 6685, 6695; № 52, ст. 6948, 6961, 6980, 6986, 7002; 2014, № 6, ст. 559, 566; № 11, ст. 1092, 1096; № 14, ст. 1562; № 19, ст. 2302, 2306, 2310, 2324, 2325, 2326, 2327, 2330, 2335; № 26, ст. 3366, 3379; № 30, ст. 4211, 4218, 4228, 4233, 4248, 4256, 4259, 4264, 4278; № 42, ст. 5615; № 43, ст. 5799; № 45, ст. 6142; № 48, ст. 6636, 6638, 6642, 6651; № 52, ст. 7541, 7550, 7557; 2015, № 1, ст. 29, 67, 74, 83, 85; № 6, ст. 885; № 10, ст. 1405, 1416; № 13, ст. 1805, 1811; № 18, ст. 2614, 2619, 2620; № 21, ст. 2981; № 24, ст. 3370; № 27, ст. 3945, 3983, 3995; № 29, ст. 4356, 4359, 4374, 4376, 4391; № 41, ст. 5629, 5637; № 44, ст. 6046; № 45, ст. 6205, 6208; № 48, ст. 6706, 6710; № 51, ст. 7250; 2016, № 1, ст. 11, 28, 59, 63, 84; № 10, ст. 1323; № 11, ст. 1481, 1491, 1493; № 18, ст. 2514; № 23, ст. 3285; № 26, ст. 3871, 3876, 3884, 3887, 3891; № 27, ст. 4160, 4164, 4183, 4197, 4205, 4206, 4223, 4238, 4251, 4259, 4286, 4291, 4305; № 28, ст. 4558; № 50, ст. 6975; 2017, № 1, ст. 12, 31, 47; № 7, ст. 1030, 1032; № 9, ст. 1278; № 11, ст. 1535; № 17, ст. 2457, 2460; № 18, ст. 2664; № 22, ст. 3069; № 23, ст. 3227; № 24, ст. 3487; № 27, ст. 3947; № 30, ст. 4455; № 31, ст. 4738, 4755, 4812, 4814, 4815, 4827, 4828; № 47, ст. 6844, 6851; № 49, ст. 7308; № 50, ст. 7562; № 52, ст. 7919; 2018, № 1, ст. 21, 30, 35, 48; № 7, ст. 973; № 18, ст. 2562; № 30, ст. 4555; № 31, ст. 4824, 4825, 4826, 4851; № 41, ст. 6187; № 42, ст. 6378; № 45, ст. 6832, 6843; № 47, ст. 7125, 7128; № 53, ст. 8436, 8447, 8483; 2019, № 6, ст. 465; № 10, ст. 893; № 12, ст. 1216, 1217, 1218, 1219; № 16, ст. 1819, 1821; № 22, ст. 2669; № 25, ст. 3161; № 29, ст. 3847; № 30, ст. 4119, 4121, 4125, 4131; № 31, ст. 4473; № 42, ст. 5803; № 44, ст. 6178, 6182) следующие изменения: 1) главу 20 дополнить статьей 20.35 следующего содержания: "Статья 20.35. Нарушение требований к антитеррористической защищенности объектов (территорий) и объектов (территорий) религиозных организаций 1.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11.151 и 20.30 настоящего Кодекса, если эти действия не содержат признаков уголовно наказуемого деяния,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>
      <w:r>
        <w:rPr>
          <w:b/>
        </w:rPr>
        <w:t xml:space="preserve">2. </w:t>
      </w:r>
      <w:r>
        <w:t>Нарушение требований к антитеррористической защищенности объектов (территорий)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 религиозных организаций, если эти действия не содержат признаков уголовно наказуемого деяния,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пятидесяти тысяч до ста тысяч рублей.";</w:t>
      </w:r>
    </w:p>
    <w:p>
      <w:r>
        <w:rPr>
          <w:b/>
        </w:rPr>
        <w:t xml:space="preserve">2. </w:t>
      </w:r>
      <w:r>
        <w:t>в части 1 статьи 23.1 цифры "20.25 - 20.34" заменить цифрами "20.25 - 20.35"</w:t>
      </w:r>
    </w:p>
    <w:p>
      <w:r>
        <w:rPr>
          <w:b/>
        </w:rPr>
        <w:t xml:space="preserve">2. </w:t>
      </w:r>
      <w:r>
        <w:t>в части 2 статьи 28.3:</w:t>
      </w:r>
    </w:p>
    <w:p>
      <w:r>
        <w:rPr>
          <w:b/>
        </w:rPr>
        <w:t xml:space="preserve">2. </w:t>
      </w:r>
      <w:r>
        <w:t>в пункте 1 цифры "20.30," исключить, после цифр "20.32" дополнить словами ", статьей 20.35 (в пределах своих полномочий)"</w:t>
      </w:r>
    </w:p>
    <w:p>
      <w:r>
        <w:rPr>
          <w:b/>
        </w:rPr>
        <w:t xml:space="preserve">2. </w:t>
      </w:r>
      <w:r>
        <w:t>пункт 56 после цифр "20.27" дополнить словами ", статьей 20.35 (в пределах своих полномочий)"</w:t>
      </w:r>
    </w:p>
    <w:p>
      <w:r>
        <w:rPr>
          <w:b/>
        </w:rPr>
        <w:t xml:space="preserve">2. </w:t>
      </w:r>
      <w:r>
        <w:t>пункт 103 после цифр "20.34" дополнить словами ", статьей 20.35 (в пределах своих полномочий)"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абзацев пятого и шестого пункта 1 статьи 1 настоящего Федерального закона</w:t>
      </w:r>
    </w:p>
    <w:p>
      <w:r>
        <w:rPr>
          <w:b/>
        </w:rPr>
        <w:t xml:space="preserve">2. </w:t>
      </w:r>
      <w:r>
        <w:t>Абзацы пятый и шестой пункта 1 статьи 1 настоящего Федерального закона вступают в силу с 1 мая 2020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