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эксперимента по организации и осуществлению дистанционного электронного голосования в городе федерального значения Москве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Провести в городе федерального значения Москве (далее - город Москва) эксперимент по организации и осуществлению дистанционного электронного голосования на выборах в органы государственной власти, органы местного самоуправления, проводимых в соответствии с федеральными законами, избирательным кодексом города Москвы в 2020 - 2021 годах (далее - эксперимент)</w:t>
      </w:r>
    </w:p>
    <w:p>
      <w:r>
        <w:rPr>
          <w:b/>
        </w:rPr>
        <w:t xml:space="preserve">2. </w:t>
      </w:r>
      <w:r>
        <w:t>Законодательство, регламентирующее порядок проведения эксперимента, основывается на Конституции Российской Федерации и состоит из Федерального закона от 12 июня 2002 года № 67-ФЗ "Об основных гарантиях избирательных прав и права на участие в референдуме граждан Российской Федерации" (далее - Федеральный закон "Об основных гарантиях избирательных прав и права на участие в референдуме граждан Российской Федерации"), других федеральных законов, настоящего Федерального закона и принимаемого в соответствии с ним закона города Москвы о проведении эксперимента. Избирательный кодекс города Москвы применяется при проведении эксперимента в части, не противоречащей законодательству, регламентирующему порядок проведения эксперимента</w:t>
      </w:r>
    </w:p>
    <w:p>
      <w:r>
        <w:rPr>
          <w:b/>
        </w:rPr>
        <w:t xml:space="preserve">3. </w:t>
      </w:r>
      <w:r>
        <w:t>Финансовое обеспечение расходных обязательств, возникающих в связи с проведением эксперимента, осуществляется в порядке финансирования соответствующих выборов</w:t>
      </w:r>
    </w:p>
    <w:p>
      <w:r>
        <w:rPr>
          <w:b/>
        </w:rPr>
        <w:t>Статья 2. Основные термины и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Основные термины и понятия используются в настоящем Федеральном законе в том же значении, что и в Федеральном законе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2. </w:t>
      </w:r>
      <w:r>
        <w:t>Для целей настоящего Федерального закона используемые термины и понятия означают</w:t>
      </w:r>
    </w:p>
    <w:p>
      <w:r>
        <w:rPr>
          <w:b/>
        </w:rPr>
        <w:t xml:space="preserve">2. </w:t>
      </w:r>
      <w:r>
        <w:t>дистанционное электронное голосование - голосование без использования бюллетеня, изготовленного на бумажном носителе, с использованием специального программного обеспечения регионального портала государственных и муниципальных услуг города Москвы</w:t>
      </w:r>
    </w:p>
    <w:p>
      <w:r>
        <w:rPr>
          <w:b/>
        </w:rPr>
        <w:t xml:space="preserve">2. </w:t>
      </w:r>
      <w:r>
        <w:t>участковая избирательная комиссия по дистанционному электронному голосованию - коллегиальный орган, обеспечивающий организацию, осуществление и установление итогов дистанционного электронного голосования</w:t>
      </w:r>
    </w:p>
    <w:p>
      <w:r>
        <w:rPr>
          <w:b/>
        </w:rPr>
        <w:t xml:space="preserve">2. </w:t>
      </w:r>
      <w:r>
        <w:t>протокол об итогах дистанционного электронного голосования - документ участковой избирательной комиссии по дистанционному электронному голосованию, отражающий ее решение об итогах дистанционного электронного голосования</w:t>
      </w:r>
    </w:p>
    <w:p>
      <w:r>
        <w:rPr>
          <w:b/>
        </w:rPr>
        <w:t>Статья 3. Общие принципы проведения эксперимента</w:t>
      </w:r>
    </w:p>
    <w:p>
      <w:r>
        <w:rPr>
          <w:b/>
        </w:rPr>
        <w:t xml:space="preserve">1. </w:t>
      </w:r>
      <w:r>
        <w:t>Эксперимент проводится в избирательном округе (избирательных округах), расположенном (расположенных) на территории города Москвы, или в его (их) частях</w:t>
      </w:r>
    </w:p>
    <w:p>
      <w:r>
        <w:rPr>
          <w:b/>
        </w:rPr>
        <w:t xml:space="preserve">2. </w:t>
      </w:r>
      <w:r>
        <w:t>В эксперименте вправе участвовать гражданин Российской Федерации, зарегистрированный в установленном порядке по месту жительства на территории города Москвы и обладающий активным избирательным правом в соответствующем избирательном округе</w:t>
      </w:r>
    </w:p>
    <w:p>
      <w:r>
        <w:rPr>
          <w:b/>
        </w:rPr>
        <w:t xml:space="preserve">3. </w:t>
      </w:r>
      <w:r>
        <w:t>В целях проведения эксперимента в избирательном округе (его части), указанном в части 1 настоящей статьи, соответствующая территориальная избирательная комиссия формирует участковую избирательную комиссию по дистанционному электронному голосованию</w:t>
      </w:r>
    </w:p>
    <w:p>
      <w:r>
        <w:rPr>
          <w:b/>
        </w:rPr>
        <w:t xml:space="preserve">4. </w:t>
      </w:r>
      <w:r>
        <w:t>Дистанционное электронное голосование осуществляется одновременно с голосованием, проводимым в порядке, предусмотренном главой IX Федерального закона "Об основных гарантиях избирательных прав и права на участие в референдуме граждан Российской Федерации", другими федеральными законами. Срок проведения дистанционного электронного голосования, определяемый соответствующей избирательной комиссией, не может начинаться ранее чем за пять дней до дня голосования и заканчиваться позднее момента окончания голосования</w:t>
      </w:r>
    </w:p>
    <w:p>
      <w:r>
        <w:rPr>
          <w:b/>
        </w:rPr>
        <w:t xml:space="preserve">5. </w:t>
      </w:r>
      <w:r>
        <w:t>Для участия в дистанционном электронном голосовании избиратель подает заявление. Избиратель вправе отозвать поданное им заявление. Отзыв избирателем заявления не лишает его права подать заявление повторно в пределах срока подачи заявления. Порядок и сроки подачи и отзыва заявления определяются в соответствии с настоящим Федеральным законом</w:t>
      </w:r>
    </w:p>
    <w:p>
      <w:r>
        <w:rPr>
          <w:b/>
        </w:rPr>
        <w:t xml:space="preserve">6. </w:t>
      </w:r>
      <w:r>
        <w:t>Подача и отзыв избирателем заявления, указанного в части 5 настоящей статьи, а также участие избирателя в дистанционном электронном голосовании осуществляется с использованием специального программного обеспечения регионального портала государственных и муниципальных услуг города Москвы</w:t>
      </w:r>
    </w:p>
    <w:p>
      <w:r>
        <w:rPr>
          <w:b/>
        </w:rPr>
        <w:t xml:space="preserve">7. </w:t>
      </w:r>
      <w:r>
        <w:t>Подача избирателем заявления, указанного в части 5 настоящей статьи, не лишает его права принять участие в голосовании в общем порядке в соответствии с правилами, которые установлены главой IX Федерального закона "Об основных гарантиях избирательных прав и права на участие в референдуме граждан Российской Федерации", другими федеральными законами. Порядок голосования избирателя, подавшего заявление, указанное в части 5 настоящей статьи, и явившегося в день голосования на избирательный участок по месту своего жительства, определяется в соответствии с настоящим Федеральным законом</w:t>
      </w:r>
    </w:p>
    <w:p>
      <w:r>
        <w:rPr>
          <w:b/>
        </w:rPr>
        <w:t xml:space="preserve">8. </w:t>
      </w:r>
      <w:r>
        <w:t>Участковая избирательная комиссия по дистанционному электронному голосованию обеспечивает голосование избирателей, включенных в список избирателей по избирательному участку для дистанционного электронного голосования, на основании заявления, указанного в части 5 настоящей статьи</w:t>
      </w:r>
    </w:p>
    <w:p>
      <w:r>
        <w:rPr>
          <w:b/>
        </w:rPr>
        <w:t xml:space="preserve">9. </w:t>
      </w:r>
      <w:r>
        <w:t>Обжалование нарушений избирательных прав граждан Российской Федерации при проведении эксперимента осуществляется в порядке, установленном главой X Федерального закона "Об основных гарантиях избирательных прав и права на участие в референдуме граждан Российской Федерации", другими федеральными законами</w:t>
      </w:r>
    </w:p>
    <w:p>
      <w:r>
        <w:rPr>
          <w:b/>
        </w:rPr>
        <w:t xml:space="preserve">10. </w:t>
      </w:r>
      <w:r>
        <w:t>На соответствующих выборах решением Центральной избирательной комиссии Российской Федерации об организации и осуществлении дистанционного электронного голосования, законом города Москвы о проведении эксперимента должны быть предусмотрены процедура идентификации избирателя, обеспечение тайны голосования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Федерации", Федеральным законом от 27 июля 2006 года № 152-ФЗ "О персональных данных" и другими федеральными законами</w:t>
      </w:r>
    </w:p>
    <w:p>
      <w:r>
        <w:rPr>
          <w:b/>
        </w:rPr>
        <w:t xml:space="preserve">11. </w:t>
      </w:r>
      <w:r>
        <w:t>Московской городской избирательной комиссией в целях обеспечения гарантий реализации избирательных прав граждан могут устанавливаться (на выборах в федеральные органы государственной власти - по согласованию с Центральной избирательной комиссией Российской Федерации) дополнительные способы подтверждения личности избирателя, а также дополнительные возможности обеспечения гласности при организации, осуществлении и установлении итогов дистанционного электронного голосования</w:t>
      </w:r>
    </w:p>
    <w:p>
      <w:r>
        <w:rPr>
          <w:b/>
        </w:rPr>
        <w:t xml:space="preserve">12. </w:t>
      </w:r>
      <w:r>
        <w:t>Информационная безопасность и защита информации при организации и осуществлении дистанционного электронного голосования обеспечиваются оператором регионального портала государственных и муниципальных услуг города Москвы в соответствии с требованиями Федерального закона от 27 июля 2006 года № 149-ФЗ "Об информации, информационных технологиях и о защите информации" и Федерального закона от 26 июля 2017 года № 187-ФЗ "О безопасности критической информационной инфраструктуры Российской Федерации", в том числе посредством выполнения требований о защите содержащейся в государственных информационных системах информации, установленных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полномочий, а также посредством автоматизированного информационного взаимодействия с государственной системой обнаружения, предупреждения и ликвидации последствий компьютерных атак на информационные ресурсы Российской Федерации в целях решения задач, касающихся обнаружения, предупреждения и ликвидации последствий компьютерных атак</w:t>
      </w:r>
    </w:p>
    <w:p>
      <w:r>
        <w:rPr>
          <w:b/>
        </w:rPr>
        <w:t>Статья 4. Полномочия избирательных комиссий в рамках проведения эксперимента</w:t>
      </w:r>
    </w:p>
    <w:p>
      <w:r>
        <w:rPr>
          <w:b/>
        </w:rPr>
        <w:t xml:space="preserve">1. </w:t>
      </w:r>
      <w:r>
        <w:t>Порядок формирования, организации деятельности и полномочия избирательных комиссий устанавливаются Федеральным законом "Об основных гарантиях избирательных прав и права на участие в референдуме граждан Российской Федерации", другими федеральными законами с учетом особенностей, предусмотренных настоящим Федеральным законом</w:t>
      </w:r>
    </w:p>
    <w:p>
      <w:r>
        <w:rPr>
          <w:b/>
        </w:rPr>
        <w:t xml:space="preserve">2. </w:t>
      </w:r>
      <w:r>
        <w:t>Московская городская избирательная комиссия, за исключением случаев, указанных в части 2 статьи 7 настоящего Федерального закона</w:t>
      </w:r>
    </w:p>
    <w:p>
      <w:r>
        <w:rPr>
          <w:b/>
        </w:rPr>
        <w:t xml:space="preserve">3. </w:t>
      </w:r>
      <w:r>
        <w:t>Территориальная избирательная комиссия, указанная в пункте 3 части 2 настоящей статьи</w:t>
      </w:r>
    </w:p>
    <w:p>
      <w:r>
        <w:rPr>
          <w:b/>
        </w:rPr>
        <w:t xml:space="preserve">4. </w:t>
      </w:r>
      <w:r>
        <w:t>Участковая избирательная комиссия по дистанционному электронному голосованию</w:t>
      </w:r>
    </w:p>
    <w:p>
      <w:r>
        <w:rPr>
          <w:b/>
        </w:rPr>
        <w:t xml:space="preserve">2. </w:t>
      </w:r>
      <w:r>
        <w:t>определяет избирательный округ (избирательные округа) или его (их) части, в котором (которых) проводится дистанционное электронное голосование</w:t>
      </w:r>
    </w:p>
    <w:p>
      <w:r>
        <w:rPr>
          <w:b/>
        </w:rPr>
        <w:t xml:space="preserve">2. </w:t>
      </w:r>
      <w:r>
        <w:t>устанавливает номер (номера) избирательного участка (избирательных участков) для дистанционного электронного голосования</w:t>
      </w:r>
    </w:p>
    <w:p>
      <w:r>
        <w:rPr>
          <w:b/>
        </w:rPr>
        <w:t xml:space="preserve">2. </w:t>
      </w:r>
      <w:r>
        <w:t>определяет территориальную избирательную комиссию, являющуюся вышестоящей по отношению к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2. </w:t>
      </w:r>
      <w:r>
        <w:t>определяет сроки проведения дистанционного электронного голосования</w:t>
      </w:r>
    </w:p>
    <w:p>
      <w:r>
        <w:rPr>
          <w:b/>
        </w:rPr>
        <w:t xml:space="preserve">2. </w:t>
      </w:r>
      <w:r>
        <w:t>осуществляет контроль за соблюдением избирательных прав граждан Российской Федерации при проведении дистанционного электронного голосования</w:t>
      </w:r>
    </w:p>
    <w:p>
      <w:r>
        <w:rPr>
          <w:b/>
        </w:rPr>
        <w:t xml:space="preserve">2. </w:t>
      </w:r>
      <w:r>
        <w:t>устанавливает требования к специальному программному обеспечению регионального портала государственных и муниципальных услуг города Москвы</w:t>
      </w:r>
    </w:p>
    <w:p>
      <w:r>
        <w:rPr>
          <w:b/>
        </w:rPr>
        <w:t xml:space="preserve">2. </w:t>
      </w:r>
      <w:r>
        <w:t>определяет требования к оборудованию помещения для размещения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2.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другими федеральными законами, настоящим Федеральным законом и законодательством города Москвы</w:t>
      </w:r>
    </w:p>
    <w:p>
      <w:r>
        <w:rPr>
          <w:b/>
        </w:rPr>
        <w:t xml:space="preserve">3. </w:t>
      </w:r>
      <w:r>
        <w:t>образует один избирательный участок для дистанционного электронного голосования в соответствующем избирательном округе (его части)</w:t>
      </w:r>
    </w:p>
    <w:p>
      <w:r>
        <w:rPr>
          <w:b/>
        </w:rPr>
        <w:t xml:space="preserve">3. </w:t>
      </w:r>
      <w:r>
        <w:t>формирует участковую избирательную комиссию по дистанционному электронному голосованию</w:t>
      </w:r>
    </w:p>
    <w:p>
      <w:r>
        <w:rPr>
          <w:b/>
        </w:rPr>
        <w:t xml:space="preserve">3. </w:t>
      </w:r>
      <w:r>
        <w:t>осуществляет контроль за соблюдением избирательных прав граждан Российской Федерации при проведении дистанционного электронного голосования</w:t>
      </w:r>
    </w:p>
    <w:p>
      <w:r>
        <w:rPr>
          <w:b/>
        </w:rPr>
        <w:t xml:space="preserve">3.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другими федеральными законами, настоящим Федеральным законом и законодательством города Москвы</w:t>
      </w:r>
    </w:p>
    <w:p>
      <w:r>
        <w:rPr>
          <w:b/>
        </w:rPr>
        <w:t xml:space="preserve">4. </w:t>
      </w:r>
      <w:r>
        <w:t>обеспечивает дистанционное электронное голосование, в том числе осуществляемое в помещении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4. </w:t>
      </w:r>
      <w:r>
        <w:t>устанавливает итоги голосования на избирательном участке для дистанционного электронного голосования, составляет протокол об итогах дистанционного электронного голосования и передает его в вышестоящую территориальную избирательную комиссию</w:t>
      </w:r>
    </w:p>
    <w:p>
      <w:r>
        <w:rPr>
          <w:b/>
        </w:rPr>
        <w:t xml:space="preserve">4. </w:t>
      </w:r>
      <w:r>
        <w:t>обеспечивает возможность наблюдения за дистанционным электронным голосованием, объявляет итоги голосования на избирательном участке для дистанционного электронного голосования и выдает заверенные копии протокола об итогах дистанционного электронного голосования</w:t>
      </w:r>
    </w:p>
    <w:p>
      <w:r>
        <w:rPr>
          <w:b/>
        </w:rPr>
        <w:t xml:space="preserve">4. </w:t>
      </w:r>
      <w:r>
        <w:t>рассматривает в пределах своих полномочий жалобы (заявления) на нарушение законодательства о выборах и принимает по указанным жалобам (заявлениям) мотивированные решения</w:t>
      </w:r>
    </w:p>
    <w:p>
      <w:r>
        <w:rPr>
          <w:b/>
        </w:rPr>
        <w:t xml:space="preserve">4. </w:t>
      </w:r>
      <w:r>
        <w:t>обеспечивает хранение и передачу в вышестоящую территориальную избирательную комиссию документов, связанных с подготовкой и проведением выборов</w:t>
      </w:r>
    </w:p>
    <w:p>
      <w:r>
        <w:rPr>
          <w:b/>
        </w:rPr>
        <w:t xml:space="preserve">4.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другими федеральными законами, настоящим Федеральным законом и законодательством города Москвы</w:t>
      </w:r>
    </w:p>
    <w:p>
      <w:r>
        <w:rPr>
          <w:b/>
        </w:rPr>
        <w:t>Статья 5. Гласность при организации, осуществлении и установлении итогов дистанционного электронного голосования</w:t>
      </w:r>
    </w:p>
    <w:p>
      <w:r>
        <w:t>Гласность при организации, осуществлении и установлении итогов дистанционного электронного голосования обеспечивается в порядке, определяемом в соответствии с настоящим Федеральным законом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Федерации", другими федеральными законами в отношении гласности выборов.</w:t>
      </w:r>
    </w:p>
    <w:p>
      <w:r>
        <w:rPr>
          <w:b/>
        </w:rPr>
        <w:t>Статья 6. Хранение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</w:t>
      </w:r>
    </w:p>
    <w:p>
      <w:r>
        <w:t>Хранение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 осуществляется в порядке, определяемом в соответствии с настоящим Федеральным законом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 в отношении хранения избирательной документации.</w:t>
      </w:r>
    </w:p>
    <w:p>
      <w:r>
        <w:rPr>
          <w:b/>
        </w:rPr>
        <w:t>Статья 7. Особенности проведения эксперимента при проведении выборов в федеральные органы государственной власти</w:t>
      </w:r>
    </w:p>
    <w:p>
      <w:r>
        <w:rPr>
          <w:b/>
        </w:rPr>
        <w:t xml:space="preserve">1. </w:t>
      </w:r>
      <w:r>
        <w:t>При проведении выборов в федеральные органы государственной власти участковая избирательная комиссия по дистанционному электронному голосованию формируется в количестве девяти - четырнадцати членов с правом решающего голоса из резерва составов участковых избирательных комиссий, предусмотренного пунктом 51 статьи 27 Федерального закона "Об основных гарантиях избирательных прав и права на участие в референдуме граждан Российской Федерации", не позднее чем через 60 дней со дня официального опубликования (публикации) решения о назначении выборов. Соответствующей территориальной избирательной комиссией, являющейся вышестоящей по отношению к участковой избирательной комиссии по дистанционному электронному голосованию, может быть принято решение о сборе предложений для дополнительного зачисления в резерв составов участковых избирательных комиссий, при этом срок приема предложений по кандидатурам для такого зачисления в резерв составов участковых избирательных комиссий составляет 20 дней</w:t>
      </w:r>
    </w:p>
    <w:p>
      <w:r>
        <w:rPr>
          <w:b/>
        </w:rPr>
        <w:t xml:space="preserve">2. </w:t>
      </w:r>
      <w:r>
        <w:t>При проведении выборов в федеральные органы государственной власти избирательный округ (его часть), указанный в части 1 статьи 3 настоящего Федерального закона, сроки и порядок подачи и отзыва заявления, указанного в части 5 статьи 3 настоящего Федерального закона, сроки проведения дистанционного электронного голосования, требования к специальному программному обеспечению регионального портала государственных и муниципальных услуг города Москвы, требования к оборудованию помещения для размещения участковой избирательной комиссии по дистанционному электронному голосованию, порядок обеспечения гласности при организации, осуществлении и установлении итогов дистанционного электронного голосования, процедура идентификации избирателя, требования к обеспечению тайны голосования, порядок голосования избирателя, подавшего заявление, указанное в части 5 статьи 3 настоящего Федерального закона, и явившегося в день голосования на избирательный участок по месту своего жительства, порядок хранения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 определяются Центральной избирательной комиссией Российской Федерации не позднее чем за 60 дней до дня голосования на основании предложений Московской городской избирательной комиссии, представленных в Центральную избирательную комиссию Российской Федерации не позднее чем за 75 дней до дня голосования</w:t>
      </w:r>
    </w:p>
    <w:p>
      <w:r>
        <w:rPr>
          <w:b/>
        </w:rPr>
        <w:t>Статья 8. Особенности проведения эксперимента при проведении выборов в органы государственной власти города Москвы, органы местного самоуправления</w:t>
      </w:r>
    </w:p>
    <w:p>
      <w:r>
        <w:rPr>
          <w:b/>
        </w:rPr>
        <w:t xml:space="preserve">1. </w:t>
      </w:r>
      <w:r>
        <w:t>При проведении выборов в органы государственной власти города Москвы, органы местного самоуправления порядок формирования, количество членов с правом решающего голоса и основы организации деятельности участковой избирательной комиссии по дистанционному электронному голосованию устанавливаются законом города Москвы о проведении эксперимента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2. </w:t>
      </w:r>
      <w:r>
        <w:t>При проведении выборов в органы государственной власти города Москвы, органы местного самоуправления срок подачи заявления, указанного в части 5 статьи 3 настоящего Федерального закона, устанавливается законом города Москвы о проведении эксперимента. Порядок подачи и отзыва такого заявления, а также порядок голосования избирателя, подавшего такое заявление и явившегося в день голосования на избирательный участок по месту своего жительства, определяется Московской городской избирательной комиссией</w:t>
      </w:r>
    </w:p>
    <w:p>
      <w:r>
        <w:rPr>
          <w:b/>
        </w:rPr>
        <w:t xml:space="preserve">3. </w:t>
      </w:r>
      <w:r>
        <w:t>При проведении выборов в органы государственной власти города Москвы, органы местного самоуправления порядок обеспечения гласности при организации, осуществлении и установлении итогов дистанционного электронного голосования определяется законом города Москвы о проведении эксперимента</w:t>
      </w:r>
    </w:p>
    <w:p>
      <w:r>
        <w:rPr>
          <w:b/>
        </w:rPr>
        <w:t xml:space="preserve">4. </w:t>
      </w:r>
      <w:r>
        <w:t>При проведении выборов в органы государственной власти города Москвы, органы местного самоуправления порядок хранения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 определяется законом города Москвы о проведении эксперимента</w:t>
      </w:r>
    </w:p>
    <w:p>
      <w:r>
        <w:rPr>
          <w:b/>
        </w:rPr>
        <w:t>Статья 9.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