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 и приостановлении действия отдельных положений статьи 14.5 Кодекса Российской Федерации об административных правонарушениях"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2007, № 41, ст. 4845; 2009, № 7, ст. 777; 2011, № 49, ст. 7061; 2012, № 31, ст. 4322; 2013, № 48, ст. 6165; № 52, ст. 6995; 2015, № 29, ст. 4376; 2018, № 53, ст. 8439) следующие изменения</w:t>
      </w:r>
    </w:p>
    <w:p>
      <w:r>
        <w:t>в абзаце втором части 4 статьи 5.63 слова "на срок от трех до шести месяцев" заменить словами "сроком на шесть месяцев"</w:t>
      </w:r>
    </w:p>
    <w:p>
      <w:r>
        <w:t>в абзаце втором части 4 статьи 6.29 слова "на срок до шести месяцев" заменить словами "сроком на шесть месяцев"</w:t>
      </w:r>
    </w:p>
    <w:p>
      <w:r>
        <w:t>в абзаце втором части 9 статьи 15.231 слова "на срок до шести месяцев" заменить словами "сроком на шесть месяцев"</w:t>
      </w:r>
    </w:p>
    <w:p>
      <w:r>
        <w:t>в статье 31.8: а) в части 1 слова "частью 13" заменить словами "частями 13 и 13-1"; б) в части 3 слова "частью 13" заменить словами "частями 13 и 13-1"</w:t>
      </w:r>
    </w:p>
    <w:p>
      <w:r>
        <w:rPr>
          <w:b/>
        </w:rPr>
        <w:t>Статья 2</w:t>
      </w:r>
    </w:p>
    <w:p>
      <w:r>
        <w:t>В статье 2 Федерального закона от 3 июля 2019 года № 171-ФЗ "О внесении изменений в Кодекс Российской Федерации об административных правонарушениях и приостановлении действия отдельных положений статьи 14.5 Кодекса Российской Федерации об административных правонарушениях" (Собрание законодательства Российской Федерации, 2019, № 27, ст. 3536) слово "июля" заменить словом "октября".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