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3873, 3880; № 29, ст. 4291; № 30, ст. 4587; № 49, ст. 7061; 2012, № 31, ст. 4322; 2013, № 14, ст. 1651; № 27, ст. 3477, 3480; № 51, ст. 6679; № 52, ст. 6952, 6961, 7009; 2014, № 26, ст. 3366; № 30, ст. 4264; 2015, № 1, ст. 72; № 10, ст. 1393; № 29, ст. 4342; 2016, № 27, ст. 4293, 4294; № 52, ст. 7482; 2017, № 1, ст. 12; № 50, ст. 7555; 2018, № 1, ст. 63; № 9, ст. 1283; № 17, ст. 2427; № 18, ст. 2557; № 24, ст. 3413; № 27, ст. 3954; № 30, ст. 4539; № 31, ст. 4858; 2019, № 14, ст. 1461; № 29, ст. 3851; № 52, ст. 7790; 2020, № 9, ст. 1127; № 31, ст. 5027) следующие изменения: 1) часть 2 статьи 1 после слов "на деятельность организаций" дополнить словами "и уполномоченных в соответствии с законодательством Российской Федерации экспертов"; 2) в статье 2: а) пункт 3 после слов "в частях 2 и 3 статьи 1 настоящего Федерального закона," дополнить словами "либо к уполномоченным в соответствии с законодательством Российской Федерации экспертам, указанным в части 2 статьи 1 настоящего Федерального закона,"; б) пункт 10 после слов "многофункциональным центром" дополнить словами "или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форме"; 3) в статье 4: а) пункт 1 после слов "предоставляются организациями" дополнить словами "и уполномоченными в соответствии с законодательством Российской Федерации экспертами"; б) пункт 3 после слов "предоставляются организациями" дополнить словами "и уполномоченными в соответствии с законодательством Российской Федерации экспертами"; в) пункт 6 дополнить словами ",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форме"; 4) пункт 3 статьи 5 дополнить словами ",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форме"; 5) пункт 2 части 1 статьи 6 дополнить словами ",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форме"; 6) в статье 7: а) часть 1 дополнить пунктом 5 следующего содержания: "5) предоставления на бумажном носителе документов и информации, электронные образы которых ранее были заверены в соответствии с пунктом 72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законами."; б) дополнить частями 11 - 19 следующего содержания: "11.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 частью 2 статьи 19 настоящего Федерального закона,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</w:t>
      </w:r>
    </w:p>
    <w:p>
      <w:r>
        <w:rPr>
          <w:b/>
        </w:rPr>
        <w:t xml:space="preserve">12. </w:t>
      </w:r>
      <w:r>
        <w:t>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случаи и порядок такого обращения. Указанным порядком также определяются требования к коммерческим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условия предоставления таких услуг и критерии отбора указанных организаций</w:t>
      </w:r>
    </w:p>
    <w:p>
      <w:r>
        <w:rPr>
          <w:b/>
        </w:rPr>
        <w:t xml:space="preserve">13. </w:t>
      </w:r>
      <w:r>
        <w:t>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Федерации, предусмотренных частью 12 настоящей статьи, установить в отношении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 на территории субъекта Российской Федерации,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и критерии отбора указанных организаций</w:t>
      </w:r>
    </w:p>
    <w:p>
      <w:r>
        <w:rPr>
          <w:b/>
        </w:rPr>
        <w:t xml:space="preserve">14. </w:t>
      </w:r>
      <w:r>
        <w:t>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муниципальных услуг (в том числе дополнительные требования к защите персональных данных и иной информации), и критерии отбора указанных организаций определяются органами местного самоуправления с учетом требований, установленных в соответствии с частью 13 настоящей статьи</w:t>
      </w:r>
    </w:p>
    <w:p>
      <w:r>
        <w:rPr>
          <w:b/>
        </w:rPr>
        <w:t xml:space="preserve">15. </w:t>
      </w:r>
      <w:r>
        <w:t>Коммерческая и некоммерческая организация, участвующая в организации предоставления государственных и муниципальных услуг в соответствии с частями 12 - 14 настоящей статьи, вправе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предоставления государственной или муниципальной услуги заявителю, а также с согласия заявителя в целях оказания указанной коммерческой или некоммерческой организацией услуг заявителю в соответствии с требованиями, которые вправе установить Правительство Российской Федерации</w:t>
      </w:r>
    </w:p>
    <w:p>
      <w:r>
        <w:rPr>
          <w:b/>
        </w:rPr>
        <w:t xml:space="preserve">16. </w:t>
      </w:r>
      <w:r>
        <w:t>Информационные системы коммерческих и некоммерческих организаций, участвующих в организации предоставления государственных и муниципальных услуг в соответствии с частями 12 - 14 настоящей статьи, должны соответствовать требованиям и особенностям, предусмотренным частями 2 и 4 статьи 19 настоящего Федерального закона, а также обеспечивать предоставление государственных и муниципальных услуг,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</w:p>
    <w:p>
      <w:r>
        <w:rPr>
          <w:b/>
        </w:rPr>
        <w:t xml:space="preserve">17. </w:t>
      </w:r>
      <w:r>
        <w:t>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частью 11 настоящей статьи</w:t>
      </w:r>
    </w:p>
    <w:p>
      <w:r>
        <w:rPr>
          <w:b/>
        </w:rPr>
        <w:t xml:space="preserve">18. </w:t>
      </w:r>
      <w:r>
        <w:t>Организация предоставления государственных и муниципальных услуг в ходе личного приема в органе, предоставляющем государственную услугу, органе, предоставляющем муниципальную услугу, может не осуществляться при согласовании с высшим исполнительным органом государственной власти субъекта Российской Федерации в случае, если предоставление таких услуг организовано в многофункциональном центре</w:t>
      </w:r>
    </w:p>
    <w:p>
      <w:r>
        <w:rPr>
          <w:b/>
        </w:rPr>
        <w:t xml:space="preserve">19. </w:t>
      </w:r>
      <w:r>
        <w:t>Контроль за деятельностью указанных в частях 12 - 14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порядке."; в) часть 4 после слов "для обработки персональных данных" дополнить словами "при исполнении многофункциональным центром функций в соответствии со статьей 16 настоящего Федерального закона и"; г) в части 5 после слов "указанные в части 11 статьи 16 настоящего Федерального закона, организации" дополнить словами "и уполномоченные в соответствии с законодательством Российской Федерации эксперты", слова "либо подведомственную" заменить словами "в подведомственную", слово ", участвующую" заменить словами "либо уполномоченному в соответствии с законодательством Российской Федерации эксперту, участвующим"; д) в части 6: пункты 5 и 6 признать утратившими силу; в пункте 7 слова "регистрационные документы" заменить словами "документы, необходимые для осуществления государственной регистрации транспортных средств"; пункт 10 признать утратившим силу; е) дополнить частью 81 следующего содержания: "81.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Российской Федерации,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 Перечни государственных услуг,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высшими исполнительными органами государственной власти субъектов Российской Федерации.";</w:t>
      </w:r>
    </w:p>
    <w:p>
      <w:r>
        <w:rPr>
          <w:b/>
        </w:rPr>
        <w:t xml:space="preserve">2. </w:t>
      </w:r>
      <w:r>
        <w:t>Случаи и порядок предоставления государственных и муниципальных услуг в упреждающем (проактивном) режиме в соответствии с частью 1 настоящей статьи устанавливаются административным регламентом.";</w:t>
      </w:r>
    </w:p>
    <w:p>
      <w:r>
        <w:rPr>
          <w:b/>
        </w:rPr>
        <w:t xml:space="preserve">2. </w:t>
      </w:r>
      <w:r>
        <w:t>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</w:t>
      </w:r>
    </w:p>
    <w:p>
      <w:r>
        <w:rPr>
          <w:b/>
        </w:rPr>
        <w:t xml:space="preserve">3. </w:t>
      </w:r>
      <w:r>
        <w:t>Требования частей 1 и 2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</w:t>
      </w:r>
    </w:p>
    <w:p>
      <w:r>
        <w:rPr>
          <w:b/>
        </w:rPr>
        <w:t xml:space="preserve">4. </w:t>
      </w:r>
      <w:r>
        <w:t>Государственные и муниципальные услуги,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</w:t>
      </w:r>
    </w:p>
    <w:p>
      <w:r>
        <w:rPr>
          <w:b/>
        </w:rPr>
        <w:t xml:space="preserve">5. </w:t>
      </w:r>
      <w:r>
        <w:t>При формировании и ведении государственных и муниципальных информационных систем, указанных в части 1 настоящей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вносимых изменений.";</w:t>
      </w:r>
    </w:p>
    <w:p>
      <w:r>
        <w:rPr>
          <w:b/>
        </w:rPr>
        <w:t xml:space="preserve">12. </w:t>
      </w:r>
      <w:r>
        <w:t>Разработка и согласование проектов административных регламентов исполнительных органов государственной власти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</w:t>
      </w:r>
    </w:p>
    <w:p>
      <w:r>
        <w:rPr>
          <w:b/>
        </w:rPr>
        <w:t xml:space="preserve">13. </w:t>
      </w:r>
      <w:r>
        <w:t>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органов государственной власти субъекта Российской Федерации, органов местного самоуправления,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системе.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форме, в том числе с учетом требований части 3 статьи 12 настоящего Федерального закона.";</w:t>
      </w:r>
    </w:p>
    <w:p>
      <w:r>
        <w:rPr>
          <w:b/>
        </w:rPr>
        <w:t xml:space="preserve">62. </w:t>
      </w:r>
      <w:r>
        <w:t>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12 настоящей статьи,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</w:t>
      </w:r>
    </w:p>
    <w:p>
      <w:r>
        <w:rPr>
          <w:b/>
        </w:rPr>
        <w:t xml:space="preserve">63. </w:t>
      </w:r>
      <w:r>
        <w:t>Органы государственной власти субъектов Российской Федерации и органы местного самоуправления в целях проведения экспертиз, предусмотренных частью 62 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услуг."; д) части 7 - 11 признать утратившими силу; е) в части 12 слова ", а также оценка учета результатов независимой экспертизы в проектах административных регламентов" исключить;</w:t>
      </w:r>
    </w:p>
    <w:p>
      <w:r>
        <w:rPr>
          <w:b/>
        </w:rPr>
        <w:t xml:space="preserve">19. </w:t>
      </w:r>
      <w:r>
        <w:t>статью 71 дополнить частью 9 следующего содержания: "9. Правительством Российской Федерации утверждаются правила межведомственного информационного взаимодействия,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самоуправления."</w:t>
      </w:r>
    </w:p>
    <w:p>
      <w:r>
        <w:rPr>
          <w:b/>
        </w:rPr>
        <w:t xml:space="preserve">19. </w:t>
      </w:r>
      <w:r>
        <w:t>статью 72 дополнить частью 4 следующего содержания: "4. Документы и информация, которые указаны в пункте 2 части 1 статьи 7 настоящего Федерального закона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обращения."</w:t>
      </w:r>
    </w:p>
    <w:p>
      <w:r>
        <w:rPr>
          <w:b/>
        </w:rPr>
        <w:t xml:space="preserve">19. </w:t>
      </w:r>
      <w:r>
        <w:t>дополнить статьей 73 следующего содержания: "Статья 73. Организация предоставления государственных и муниципальных услуг в упреждающем (проактивном) режиме 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>
      <w:r>
        <w:rPr>
          <w:b/>
        </w:rPr>
        <w:t xml:space="preserve">19. </w:t>
      </w:r>
      <w:r>
        <w:t>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</w:t>
      </w:r>
    </w:p>
    <w:p>
      <w:r>
        <w:rPr>
          <w:b/>
        </w:rPr>
        <w:t xml:space="preserve">19. </w:t>
      </w:r>
      <w: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</w:t>
      </w:r>
    </w:p>
    <w:p>
      <w:r>
        <w:rPr>
          <w:b/>
        </w:rPr>
        <w:t xml:space="preserve">2. </w:t>
      </w:r>
      <w:r>
        <w:t>дополнить статьей 74 следующего содержания: "Статья 74. Реестровая модель учета результатов предоставления государственных и муниципальных услуг 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</w:t>
      </w:r>
    </w:p>
    <w:p>
      <w:r>
        <w:rPr>
          <w:b/>
        </w:rPr>
        <w:t xml:space="preserve">5. </w:t>
      </w:r>
      <w:r>
        <w:t>абзац первый части 1 статьи 9 после слов "предоставляются организациями" дополнить словами "и уполномоченными в соответствии с законодательством Российской Федерации экспертами"</w:t>
      </w:r>
    </w:p>
    <w:p>
      <w:r>
        <w:rPr>
          <w:b/>
        </w:rPr>
        <w:t xml:space="preserve">5. </w:t>
      </w:r>
      <w:r>
        <w:t>в статье 10:</w:t>
      </w:r>
    </w:p>
    <w:p>
      <w:r>
        <w:rPr>
          <w:b/>
        </w:rPr>
        <w:t xml:space="preserve">5. </w:t>
      </w:r>
      <w:r>
        <w:t>в статье 12:</w:t>
      </w:r>
    </w:p>
    <w:p>
      <w:r>
        <w:rPr>
          <w:b/>
        </w:rPr>
        <w:t xml:space="preserve">5. </w:t>
      </w:r>
      <w:r>
        <w:t>в статье 13:</w:t>
      </w:r>
    </w:p>
    <w:p>
      <w:r>
        <w:rPr>
          <w:b/>
        </w:rPr>
        <w:t xml:space="preserve">5. </w:t>
      </w:r>
      <w:r>
        <w:t>в части 1: в абзаце первом слово "осуществляются" заменить словами "могут осуществляться"; пункт 2 после слов "для предоставления государственной или муниципальной услуги," дополнить словами "в том числе документов и информации, электронные образы которых ранее были заверены в соответствии с пунктом 72 части 1 статьи 16 настоящего Федерального закона,"</w:t>
      </w:r>
    </w:p>
    <w:p>
      <w:r>
        <w:rPr>
          <w:b/>
        </w:rPr>
        <w:t xml:space="preserve">5. </w:t>
      </w:r>
      <w:r>
        <w:t>в части 2 слова ", требования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услуг, в том числе услуг, указанных в части 3 настоящей статьи, и установить порядок определения требований к форматам заявлений и иных документов" заменить словами "(включая требования к автоматизированной проверке информации, содержащейся в заявлениях и иных документах, предоставляемых в форме электронных документов, необходимых для предоставления государственных и муниципальных услуг, в том числе услуг, указанных в части 3 настоящей статьи, и требования к форматам таких заявлений и иных документов), и установить порядок определения требований к форматам таких заявлений и иных документов"</w:t>
      </w:r>
    </w:p>
    <w:p>
      <w:r>
        <w:rPr>
          <w:b/>
        </w:rPr>
        <w:t xml:space="preserve">5. </w:t>
      </w:r>
      <w:r>
        <w:t>в пункте 3 части 2 слово "центрах;" заменить словами "центрах.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обратились;"</w:t>
      </w:r>
    </w:p>
    <w:p>
      <w:r>
        <w:rPr>
          <w:b/>
        </w:rPr>
        <w:t xml:space="preserve">5. </w:t>
      </w:r>
      <w:r>
        <w:t>дополнить частью 3 следующего содержания: "3.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власти."</w:t>
      </w:r>
    </w:p>
    <w:p>
      <w:r>
        <w:rPr>
          <w:b/>
        </w:rPr>
        <w:t xml:space="preserve">5. </w:t>
      </w:r>
      <w:r>
        <w:t>в части 1 слова "(далее в настоящей статье - орган, являющийся разработчиком административного регламента)" исключить</w:t>
      </w:r>
    </w:p>
    <w:p>
      <w:r>
        <w:rPr>
          <w:b/>
        </w:rPr>
        <w:t xml:space="preserve">5. </w:t>
      </w:r>
      <w:r>
        <w:t>дополнить частями 11 - 13 следующего содержания: "11.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федерального реестра государственных услуг в электронной форме</w:t>
      </w:r>
    </w:p>
    <w:p>
      <w:r>
        <w:rPr>
          <w:b/>
        </w:rPr>
        <w:t xml:space="preserve">13. </w:t>
      </w:r>
      <w:r>
        <w:t>части 2 - 5 признать утратившими силу</w:t>
      </w:r>
    </w:p>
    <w:p>
      <w:r>
        <w:rPr>
          <w:b/>
        </w:rPr>
        <w:t xml:space="preserve">13. </w:t>
      </w:r>
      <w:r>
        <w:t>дополнить частями 61 - 63 следующего содержания: "61. Особенности проведения правовой и антикоррупционной экспертиз, независимой экспертизы проектов административных регламентов, разработка которых осуществляется в соответствии с частью 11 настоящей статьи, утверждаются Правительством Российской Федерации</w:t>
      </w:r>
    </w:p>
    <w:p>
      <w:r>
        <w:rPr>
          <w:b/>
        </w:rPr>
        <w:t xml:space="preserve">63. </w:t>
      </w:r>
      <w:r>
        <w:t>часть 4 статьи 151 после слов "получаемые в организациях" дополнить словами "и у уполномоченных в соответствии с законодательством Российской Федерации экспертов"</w:t>
      </w:r>
    </w:p>
    <w:p>
      <w:r>
        <w:rPr>
          <w:b/>
        </w:rPr>
        <w:t xml:space="preserve">63. </w:t>
      </w:r>
      <w:r>
        <w:t>в части 1 статьи 16:</w:t>
      </w:r>
    </w:p>
    <w:p>
      <w:r>
        <w:rPr>
          <w:b/>
        </w:rPr>
        <w:t xml:space="preserve">63. </w:t>
      </w:r>
      <w:r>
        <w:t>статью 17 дополнить пунктами 31 и 32 следующего содержания: "31) прием и рассмотрение полученных от многофункциональных центров в электронной форме документов и информации, подписанных усиленной квалифицированной электронной подписью, необходимых для предоставления государственных или муниципальных услуг, без получения таких документов и информации на бумажном носителе, если иное не предусмотрено федеральным законом</w:t>
      </w:r>
    </w:p>
    <w:p>
      <w:r>
        <w:rPr>
          <w:b/>
        </w:rPr>
        <w:t xml:space="preserve">63. </w:t>
      </w:r>
      <w:r>
        <w:t>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услуг;"</w:t>
      </w:r>
    </w:p>
    <w:p>
      <w:r>
        <w:rPr>
          <w:b/>
        </w:rPr>
        <w:t xml:space="preserve">63. </w:t>
      </w:r>
      <w:r>
        <w:t>в части 2 статьи 19 слова "а также" исключить, слова "их взаимодействие, устанавливаются Правительством Российской Федерации" заменить словами "их взаимодействие,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в том числе единой системы идентификации и аутентификации устанавливаются Правительством Российской Федерации", дополнить предложением следующего содержания: "В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Федерации,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аутентификации,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аутентификацию, в установленном Правительством Российской Федерации порядке."</w:t>
      </w:r>
    </w:p>
    <w:p>
      <w:r>
        <w:rPr>
          <w:b/>
        </w:rPr>
        <w:t xml:space="preserve">63. </w:t>
      </w:r>
      <w:r>
        <w:t>в статье 21:</w:t>
      </w:r>
    </w:p>
    <w:p>
      <w:r>
        <w:rPr>
          <w:b/>
        </w:rPr>
        <w:t xml:space="preserve">63. </w:t>
      </w:r>
      <w:r>
        <w:t>часть 7 статьи 29 после слов "предоставляются организациями" дополнить словами "и уполномоченными в соответствии с законодательством Российской Федерации экспертами"</w:t>
      </w:r>
    </w:p>
    <w:p>
      <w:r>
        <w:rPr>
          <w:b/>
        </w:rPr>
        <w:t xml:space="preserve">63. </w:t>
      </w:r>
      <w:r>
        <w:t>пункт 1 изложить в следующей редакции: "1)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запросов;"</w:t>
      </w:r>
    </w:p>
    <w:p>
      <w:r>
        <w:rPr>
          <w:b/>
        </w:rPr>
        <w:t xml:space="preserve">63. </w:t>
      </w:r>
      <w:r>
        <w:t>пункт 4 изложить в следующей редакции: "4) информирование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"Интернет";"</w:t>
      </w:r>
    </w:p>
    <w:p>
      <w:r>
        <w:rPr>
          <w:b/>
        </w:rPr>
        <w:t xml:space="preserve">63. </w:t>
      </w:r>
      <w:r>
        <w:t>в пункте 61 слова "направленных в многофункциональный центр" исключить</w:t>
      </w:r>
    </w:p>
    <w:p>
      <w:r>
        <w:rPr>
          <w:b/>
        </w:rPr>
        <w:t xml:space="preserve">63. </w:t>
      </w:r>
      <w:r>
        <w:t>дополнить пунктом 72 следующего содержания: "72)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частью 6 статьи 7 настоящего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Федерации;"</w:t>
      </w:r>
    </w:p>
    <w:p>
      <w:r>
        <w:rPr>
          <w:b/>
        </w:rPr>
        <w:t xml:space="preserve">63. </w:t>
      </w:r>
      <w:r>
        <w:t>в части 2 слова "услуг субъектов Российской Федерации" заменить словом "услуг", дополнить новым вторым предложением и предложениями следующего содержания: "Через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В случае, если государственная услуга, предоставляемая исполнительным органом государственной власти субъекта Российской Федерации, или муниципальная услуга, предоставляемые через региональный портал государственных и муниципальных услуг, включена в установленный Правительством Российской Федерации перечень государственных и муниципальных услуг,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услуг.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органов, предоставляющих государственные услуги, 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 В случае,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услуг,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услуг."</w:t>
      </w:r>
    </w:p>
    <w:p>
      <w:r>
        <w:rPr>
          <w:b/>
        </w:rPr>
        <w:t xml:space="preserve">63. </w:t>
      </w:r>
      <w:r>
        <w:t>дополнить частью 31 следующего содержания: "31. Органы, предоставляющие государственные услуги, органы, предоставляющие муниципальные услуги, организации, предоставляющие услуги, указанные в части 3 статьи 1 настоящего Федерального закона,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сведения, предусмотренные пунктами 4 и 5 части 3 настоящей статьи, в определенном Правительством Российской Федерации порядке,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субъектов Российской Федерации, определяющих состав передаваемых в соответствии с пунктом 4 части 3 настоящей статьи сведений."</w:t>
      </w:r>
    </w:p>
    <w:p>
      <w:r>
        <w:rPr>
          <w:b/>
        </w:rPr>
        <w:t>Статья 2</w:t>
      </w:r>
    </w:p>
    <w:p>
      <w:r>
        <w:t>В части 2 статьи 2 Федерального закона от 28 ноября 2018 года № 442-ФЗ "О внесении изменений в статьи 159 и 160 Жилищного кодекса Российской Федерации" (Собрание законодательства Российской Федерации, 2018, № 49, ст. 7514) слово "января" заменить словом "июля".</w:t>
      </w:r>
    </w:p>
    <w:p>
      <w:r>
        <w:rPr>
          <w:b/>
        </w:rPr>
        <w:t>Статья 3</w:t>
      </w:r>
    </w:p>
    <w:p>
      <w:r>
        <w:t>Внести в часть 1 статьи 17 Федерального закона от 1 апреля 2020 года № 98-ФЗ "О внесении изменений в отдельные законодательные акты Российской Федерации по вопросам предупреждения и ликвидации чрезвычайных ситуаций" (Собрание законодательства Российской Федерации, 2020, № 14, ст. 2028; № 24, ст. 3740) следующие изменения</w:t>
      </w:r>
    </w:p>
    <w:p>
      <w:r>
        <w:t>в абзаце первом слова "в 2020 году" заменить словами "в 2020 и 2021 годах"</w:t>
      </w:r>
    </w:p>
    <w:p>
      <w:r>
        <w:t>пункт 1 дополнить словами ", видов государственного контроля (надзора) и муниципального контроля, в отношении которых применяются положения Федерального закона от 31 июля 2020 года № 248-ФЗ "О государственном контроле (надзоре) и муниципальном контроле в Российской Федерации"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8 и 10 статьи 1 настоящего Федерального закона</w:t>
      </w:r>
    </w:p>
    <w:p>
      <w:r>
        <w:rPr>
          <w:b/>
        </w:rPr>
        <w:t xml:space="preserve">2. </w:t>
      </w:r>
      <w:r>
        <w:t>Пункт 8 статьи 1 настоящего Федерального закона вступает в силу с 1 октября 2022 года</w:t>
      </w:r>
    </w:p>
    <w:p>
      <w:r>
        <w:rPr>
          <w:b/>
        </w:rPr>
        <w:t xml:space="preserve">3. </w:t>
      </w:r>
      <w:r>
        <w:t>Пункт 10 статьи 1 настоящего Федерального закона вступает в силу с 1 января 2022 года</w:t>
      </w:r>
    </w:p>
    <w:p>
      <w:r>
        <w:rPr>
          <w:b/>
        </w:rPr>
        <w:t xml:space="preserve">4. </w:t>
      </w:r>
      <w:r>
        <w:t>(Часть утратила силу - Федеральный закон от 26.12.2024 № 494-ФЗ)</w:t>
      </w:r>
    </w:p>
    <w:p>
      <w:r>
        <w:rPr>
          <w:b/>
        </w:rPr>
        <w:t xml:space="preserve">41. </w:t>
      </w:r>
      <w:r>
        <w:t>Правительство Российской Федерации устанавливает особенности разработки, согласования, проведения экспертизы и утверждения административных регламентов предоставления государственных услуг в 2024, 2025 и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услуг. (Дополнение частью - Федеральный закон от 04.08.2023 № 483-ФЗ) (В редакции Федерального закона от 26.12.2024 № 494-ФЗ)</w:t>
      </w:r>
    </w:p>
    <w:p>
      <w:r>
        <w:rPr>
          <w:b/>
        </w:rPr>
        <w:t xml:space="preserve">5. </w:t>
      </w:r>
      <w:r>
        <w:t>(Часть утратила силу - Федеральный закон от 26.12.2024 № 494-ФЗ)</w:t>
      </w:r>
    </w:p>
    <w:p>
      <w:r>
        <w:rPr>
          <w:b/>
        </w:rPr>
        <w:t xml:space="preserve">6. </w:t>
      </w:r>
      <w:r>
        <w:t>Нормативными правовыми актами Правительства Российской Федерации может устанавливаться особый порядок предоставления государственных услуг, предоставляемых федеральными органами исполнительной власти, органами государственных внебюджетных фондов, в целях оптимизации порядка предоставления указанных услуг, обеспечения их территориальной доступности, повышения качества предоставления государственных услуг федеральными органами исполнительной власти, органами государственных внебюджетных фондов в случае, если действие указанных актов ограничено в пространстве и (или) во времени. На отношения, возникающие в рамках особого порядка предоставления государственных услуг федеральными органами исполнительной власти, органами государственных внебюджетных фондов, распространяются положения Федерального закона от 27 июля 2010 года № 210-ФЗ "Об организации предоставления государственных и муниципальных услуг" (в редакции настоящего Федерального закона), других федеральных законов, принимаемых в соответствии с ними иных нормативных правовых актов Российской Федерации в части, не урегулированной нормативными правовыми актами Правительства Российской Федерации, установившими соответствующий особый порядок предоставления таких государственных услуг</w:t>
      </w:r>
    </w:p>
    <w:p>
      <w:r>
        <w:rPr>
          <w:b/>
        </w:rPr>
        <w:t xml:space="preserve">7. </w:t>
      </w:r>
      <w:r>
        <w:t>Обеспечение реализации положений части 2 статьи 21 Федерального закона от 27 июля 2010 года № 210-ФЗ "Об организации предоставления государственных и муниципальных услуг" (в редакции настоящего Федерального закона) в отношении возможности предоставления государственных и муниципальных услуг по определенному Правительством Российской Федерации перечню посредством обращения заявителей через единый портал государственных и муниципальных услуг осуществляется в случае, если со дня вступления в силу нормативного правового акта, предусматривающего предоставление государственной услуги исполнительным органом государственной власти субъекта Российской Федерации или муниципальной услуги в электронной форме, не была обеспечена возможность ее предоставления через региональный портал государственных и муниципальных услуг</w:t>
      </w:r>
    </w:p>
    <w:p>
      <w:r>
        <w:rPr>
          <w:b/>
        </w:rPr>
        <w:t xml:space="preserve">8. </w:t>
      </w:r>
      <w:r>
        <w:t>Обеспечение реализации положений части 31 статьи 21 Федерального закона от 27 июля 2010 года № 210-ФЗ "Об организации предоставления государственных и муниципальных услуг" осуществляется в соответствии с планом-графиком, утверждаемым Правительством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