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обеспечении вызова экстренных оперативных служб по единому номеру "112" и о внесении изменений в отдельные законодательные акты Российской Федерации</w:t>
      </w:r>
    </w:p>
    <w:p>
      <w:r>
        <w:rPr>
          <w:b/>
        </w:rPr>
        <w:t>Статья 1. Предмет регулирования настоящего Федерального закона</w:t>
      </w:r>
    </w:p>
    <w:p>
      <w:r>
        <w:t>Настоящий Федеральный закон устанавливает правовые и организационные основы обеспечения вызова экстренных оперативных служб по единому номеру "112" в Российской Федерации.</w:t>
      </w:r>
    </w:p>
    <w:p>
      <w:r>
        <w:rPr>
          <w:b/>
        </w:rPr>
        <w:t>Статья 2. Правовое регулирование отношений в области обеспечения вызова экстренных оперативных служб по единому номеру "112"</w:t>
      </w:r>
    </w:p>
    <w:p>
      <w:r>
        <w:t>Правовое регулирование отношений в области обеспечения вызова экстренных оперативных служб по единому номеру "112" осуществляется на основе Конституции Российской Федерации, в соответствии с международными договорами Российской Федерации, настоящим Федеральным законом, другими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а также правовыми актами органов местного самоуправления.</w:t>
      </w:r>
    </w:p>
    <w:p>
      <w:r>
        <w:rPr>
          <w:b/>
        </w:rPr>
        <w:t>Статья 3. Вызов экстренных оперативных служб по единому номеру "112" в Российской Федерации</w:t>
      </w:r>
    </w:p>
    <w:p>
      <w:r>
        <w:rPr>
          <w:b/>
        </w:rPr>
        <w:t xml:space="preserve">1. </w:t>
      </w:r>
      <w:r>
        <w:t>Вызов экстренных оперативных служб по единому номеру "112" (далее также - вызов по единому номеру "112") представляет собой поступление в систему обеспечения вызова экстренных оперативных служб по единому номеру "112" субъекта Российской Федерации информации, требующей реагирования (согласованных действий, направленных на предотвращение или ликвидацию происшествия) экстренных оперативных служб и (или) оказания психологической и (или) информационно-справочной поддержки лицам, обратившимся по вопросам обеспечения безопасности жизнедеятельности, предотвращения угроз жизни или здоровью, сохранности имущества, а также предотвращения материального ущерба</w:t>
      </w:r>
    </w:p>
    <w:p>
      <w:r>
        <w:rPr>
          <w:b/>
        </w:rPr>
        <w:t xml:space="preserve">2. </w:t>
      </w:r>
      <w:r>
        <w:t>Для целей настоящего Федерального закона под экстренными оперативными службами понимаются службы или организации, обеспечивающие реагирование на вызов по единому номеру "112" в соответствии с законодательством Российской Федерации</w:t>
      </w:r>
    </w:p>
    <w:p>
      <w:r>
        <w:rPr>
          <w:b/>
        </w:rPr>
        <w:t>Статья 4. Система обеспечения вызова экстренных оперативных служб по единому номеру "112" субъекта Российской Федерации</w:t>
      </w:r>
    </w:p>
    <w:p>
      <w:r>
        <w:rPr>
          <w:b/>
        </w:rPr>
        <w:t xml:space="preserve">1. </w:t>
      </w:r>
      <w:r>
        <w:t>Система обеспечения вызова экстренных оперативных служб по единому номеру "112" субъекта Российской Федерации (далее - система-112) представляет собой совокупность сил и средств, предназначенных для обеспечения вызова по единому номеру "112" и информационного взаимодействия между экстренными оперативными службами</w:t>
      </w:r>
    </w:p>
    <w:p>
      <w:r>
        <w:rPr>
          <w:b/>
        </w:rPr>
        <w:t xml:space="preserve">2. </w:t>
      </w:r>
      <w:r>
        <w:t>К силам системы-112 относятся</w:t>
      </w:r>
    </w:p>
    <w:p>
      <w:r>
        <w:rPr>
          <w:b/>
        </w:rPr>
        <w:t xml:space="preserve">3. </w:t>
      </w:r>
      <w:r>
        <w:t>Средствами системы-112 являются технические, программные, программно-аппаратные и иные средства, в том числе региональные информационные системы, а также совокупность информационно-телекоммуникационных сетей и сетей связи, обеспечивающих прохождение вызовов по единому номеру "112" от лиц или установленных на контролируемых стационарных и подвижных объектах датчиков в систему-112</w:t>
      </w:r>
    </w:p>
    <w:p>
      <w:r>
        <w:rPr>
          <w:b/>
        </w:rPr>
        <w:t xml:space="preserve">4. </w:t>
      </w:r>
      <w:r>
        <w:t>Система-112 обеспечивает</w:t>
      </w:r>
    </w:p>
    <w:p>
      <w:r>
        <w:rPr>
          <w:b/>
        </w:rPr>
        <w:t xml:space="preserve">5. </w:t>
      </w:r>
      <w:r>
        <w:t>Функционирование системы-112 в субъекте Российской Федерации осуществляется на основании положения о системе-112 субъекта Российской Федерации (далее - положение о системе-112), утверждаемого нормативным правовым актом органа исполнительной власти субъекта Российской Федерации, уполномоченного на решение задач в области организации, функционирования и развития системы-112, после его согласования в порядке, установленном пунктом 5 части 1 статьи 6 настоящего Федерального закона, при наличии правового акта, определенного пунктом 2 части 3 статьи 6 настоящего Федерального закона</w:t>
      </w:r>
    </w:p>
    <w:p>
      <w:r>
        <w:rPr>
          <w:b/>
        </w:rPr>
        <w:t xml:space="preserve">2. </w:t>
      </w:r>
      <w:r>
        <w:t>оператор системы-112 - организация, создаваемая органом исполнительной власти субъекта Российской Федерации, уполномоченным на решение задач в области организации, функционирования и развития системы-112, для обеспечения функционирования системы-112, а также приема вызовов по единому номеру "112", их обработки и передачи диспетчерским службам</w:t>
      </w:r>
    </w:p>
    <w:p>
      <w:r>
        <w:rPr>
          <w:b/>
        </w:rPr>
        <w:t xml:space="preserve">2. </w:t>
      </w:r>
      <w:r>
        <w:t>диспетчерские службы - структурные подразделения экстренных оперативных служб или иных организаций, определяемых в соответствии со статьей 7 настоящего Федерального закона, обеспечивающие прием вызовов по единому номеру "112" от оператора системы-112</w:t>
      </w:r>
    </w:p>
    <w:p>
      <w:r>
        <w:rPr>
          <w:b/>
        </w:rPr>
        <w:t xml:space="preserve">4. </w:t>
      </w:r>
      <w:r>
        <w:t>прием вызовов по единому номеру "112", их обработку</w:t>
      </w:r>
    </w:p>
    <w:p>
      <w:r>
        <w:rPr>
          <w:b/>
        </w:rPr>
        <w:t xml:space="preserve">4. </w:t>
      </w:r>
      <w:r>
        <w:t>передачу обработанной информации, требующей реагирования, диспетчерским службам, в том числе находящимся на территориях иных субъектов Российской Федерации</w:t>
      </w:r>
    </w:p>
    <w:p>
      <w:r>
        <w:rPr>
          <w:b/>
        </w:rPr>
        <w:t xml:space="preserve">4. </w:t>
      </w:r>
      <w:r>
        <w:t>формирование отчетных данных о вызовах по единому номеру "112", их обработку и хранение</w:t>
      </w:r>
    </w:p>
    <w:p>
      <w:r>
        <w:rPr>
          <w:b/>
        </w:rPr>
        <w:t xml:space="preserve">4. </w:t>
      </w:r>
      <w:r>
        <w:t>отображение местонахождения абонентского устройства или датчика, установленного на контролируемом стационарном или подвижном объекте, с которых осуществлен вызов по единому номеру "112"</w:t>
      </w:r>
    </w:p>
    <w:p>
      <w:r>
        <w:rPr>
          <w:b/>
        </w:rPr>
        <w:t xml:space="preserve">4. </w:t>
      </w:r>
      <w:r>
        <w:t>оказание психологической и (или) информационно-справочной поддержки лицам, обратившимся по вопросам обеспечения безопасности жизнедеятельности, предотвращения угроз жизни или здоровью, сохранности имущества, а также предотвращения материального ущерба</w:t>
      </w:r>
    </w:p>
    <w:p>
      <w:r>
        <w:rPr>
          <w:b/>
        </w:rPr>
        <w:t>Статья 5. Принципы организации и функционирования системы-112</w:t>
      </w:r>
    </w:p>
    <w:p>
      <w:r>
        <w:t>Организация и функционирование системы-112 осуществляются на основе следующих принципов</w:t>
      </w:r>
    </w:p>
    <w:p>
      <w:r>
        <w:t>общедоступность, бесплатность и непрерывность приема вызовов по единому номеру "112"</w:t>
      </w:r>
    </w:p>
    <w:p>
      <w:r>
        <w:t>обязательность реагирования экстренных оперативных служб на вызов по единому номеру "112" и размещения ими в системе-112 сведений о начале, завершении и об основных результатах реагирования</w:t>
      </w:r>
    </w:p>
    <w:p>
      <w:r>
        <w:t>полнота и достоверность обработанной системой-112 информации, требующей реагирования экстренных оперативных служб, неизменность и своевременность ее передачи диспетчерским службам, в том числе находящимся на территориях иных субъектов Российской Федерации, для организации реагирования экстренных оперативных служб</w:t>
      </w:r>
    </w:p>
    <w:p>
      <w:r>
        <w:t>взаимодействие сил и средств системы-112 с силами и со средствами систем-112 иных субъектов Российской Федерации, а также системы-112 с иными информационными системами, в том числе информационными системами органов повседневного управления единой государственной системы предупреждения и ликвидации чрезвычайных ситуаций, посредством информационно-телекоммуникационных сетей</w:t>
      </w:r>
    </w:p>
    <w:p>
      <w:r>
        <w:t>защита прав и свобод человека и гражданина при обработке персональных данных</w:t>
      </w:r>
    </w:p>
    <w:p>
      <w:r>
        <w:t>защита информации ограниченного доступа от неправомерных доступа, уничтожения, модифицирования, блокирования, копирования, предоставления, распространения и иных неправомерных действий в отношении такой информации</w:t>
      </w:r>
    </w:p>
    <w:p>
      <w:r>
        <w:rPr>
          <w:b/>
        </w:rPr>
        <w:t>Статья 6. Полномочия Правительства Российской Федерации, федеральных органов исполнительной власти, органов исполнительной власти субъектов Российской Федерации и органов местного самоуправления в области обеспечения вызова экстренных оперативных служб по единому номеру "112"</w:t>
      </w:r>
    </w:p>
    <w:p>
      <w:r>
        <w:rPr>
          <w:b/>
        </w:rPr>
        <w:t xml:space="preserve">1. </w:t>
      </w:r>
      <w:r>
        <w:t>Правительство Российской Федерации</w:t>
      </w:r>
    </w:p>
    <w:p>
      <w:r>
        <w:rPr>
          <w:b/>
        </w:rPr>
        <w:t xml:space="preserve">2. </w:t>
      </w:r>
      <w:r>
        <w:t>Федеральный орган исполнительной власти, уполномоченный на координацию работ по организации, функционированию и развитию системы-112</w:t>
      </w:r>
    </w:p>
    <w:p>
      <w:r>
        <w:rPr>
          <w:b/>
        </w:rPr>
        <w:t xml:space="preserve">3. </w:t>
      </w:r>
      <w:r>
        <w:t>Федеральный орган исполнительной власти в области связи</w:t>
      </w:r>
    </w:p>
    <w:p>
      <w:r>
        <w:rPr>
          <w:b/>
        </w:rPr>
        <w:t xml:space="preserve">4. </w:t>
      </w:r>
      <w:r>
        <w:t>Федеральный орган исполнительной власти, участвующий в координации работ по организации, функционированию и развитию систем-112</w:t>
      </w:r>
    </w:p>
    <w:p>
      <w:r>
        <w:rPr>
          <w:b/>
        </w:rPr>
        <w:t xml:space="preserve">5. </w:t>
      </w:r>
      <w:r>
        <w:t>Орган исполнительной власти субъекта Российской Федерации, уполномоченный на решение задач в области организации, функционирования и развития системы-112</w:t>
      </w:r>
    </w:p>
    <w:p>
      <w:r>
        <w:rPr>
          <w:b/>
        </w:rPr>
        <w:t xml:space="preserve">6. </w:t>
      </w:r>
      <w:r>
        <w:t>Орган исполнительной власти субъекта Российской Федерации, в ведении которого находятся экстренные оперативные службы и (или) организации, указанные в статье 7 настоящего Федерального закона, в целях обеспечения информационного взаимодействия с системой-112</w:t>
      </w:r>
    </w:p>
    <w:p>
      <w:r>
        <w:rPr>
          <w:b/>
        </w:rPr>
        <w:t xml:space="preserve">7. </w:t>
      </w:r>
      <w:r>
        <w:t>Органы местного самоуправления</w:t>
      </w:r>
    </w:p>
    <w:p>
      <w:r>
        <w:rPr>
          <w:b/>
        </w:rPr>
        <w:t xml:space="preserve">1. </w:t>
      </w:r>
      <w:r>
        <w:t>устанавливает обязательные требования к организации и функционированию системы-112, в том числе порядок и сроки осуществления приема, обработки и передачи вызовов по единому номеру "112" диспетчерским службам</w:t>
      </w:r>
    </w:p>
    <w:p>
      <w:r>
        <w:rPr>
          <w:b/>
        </w:rPr>
        <w:t xml:space="preserve">1. </w:t>
      </w:r>
      <w:r>
        <w:t>определяет перечень экстренных оперативных служб</w:t>
      </w:r>
    </w:p>
    <w:p>
      <w:r>
        <w:rPr>
          <w:b/>
        </w:rPr>
        <w:t xml:space="preserve">1. </w:t>
      </w:r>
      <w:r>
        <w:t>определяет федеральный орган исполнительной власти, уполномоченный на координацию работ по организации, функционированию и развитию системы-112</w:t>
      </w:r>
    </w:p>
    <w:p>
      <w:r>
        <w:rPr>
          <w:b/>
        </w:rPr>
        <w:t xml:space="preserve">1. </w:t>
      </w:r>
      <w:r>
        <w:t>определяет федеральные органы исполнительной власти, участвующие в координации работ по организации, функционированию и развитию системы-112</w:t>
      </w:r>
    </w:p>
    <w:p>
      <w:r>
        <w:rPr>
          <w:b/>
        </w:rPr>
        <w:t xml:space="preserve">1. </w:t>
      </w:r>
      <w:r>
        <w:t>утверждает порядок согласования технического задания и проектно-технической документации на развитие системы-112, проекта положения о системе-112</w:t>
      </w:r>
    </w:p>
    <w:p>
      <w:r>
        <w:rPr>
          <w:b/>
        </w:rPr>
        <w:t xml:space="preserve">1. </w:t>
      </w:r>
      <w:r>
        <w:t>утверждает порядок взаимодействия сил и средств систем-112</w:t>
      </w:r>
    </w:p>
    <w:p>
      <w:r>
        <w:rPr>
          <w:b/>
        </w:rPr>
        <w:t xml:space="preserve">2. </w:t>
      </w:r>
      <w:r>
        <w:t>координирует выполнение работ по организации, функционированию и развитию системы-112</w:t>
      </w:r>
    </w:p>
    <w:p>
      <w:r>
        <w:rPr>
          <w:b/>
        </w:rPr>
        <w:t xml:space="preserve">2. </w:t>
      </w:r>
      <w:r>
        <w:t>определяет форму, сроки и порядок предоставления информации, формируемой средствами системы-112, пользователям, указанным в части 1 статьи 9 настоящего Федерального закона</w:t>
      </w:r>
    </w:p>
    <w:p>
      <w:r>
        <w:rPr>
          <w:b/>
        </w:rPr>
        <w:t xml:space="preserve">3. </w:t>
      </w:r>
      <w:r>
        <w:t>в пределах своих полномочий определяет порядок:</w:t>
      </w:r>
    </w:p>
    <w:p>
      <w:r>
        <w:rPr>
          <w:b/>
        </w:rPr>
        <w:t xml:space="preserve">3. </w:t>
      </w:r>
      <w:r>
        <w:t>издает правовой акт об использовании операторами связи единого номера "112" на территории соответствующего субъекта Российской Федерации</w:t>
      </w:r>
    </w:p>
    <w:p>
      <w:r>
        <w:rPr>
          <w:b/>
        </w:rPr>
        <w:t xml:space="preserve">3. </w:t>
      </w:r>
      <w:r>
        <w:t>использования, выделения, изъятия, изменения и переоформления ресурса нумерации, используемого в целях вызова экстренных оперативных служб с применением информационных технологий</w:t>
      </w:r>
    </w:p>
    <w:p>
      <w:r>
        <w:rPr>
          <w:b/>
        </w:rPr>
        <w:t xml:space="preserve">3. </w:t>
      </w:r>
      <w:r>
        <w:t>оказания услуг связи и (или) использования информационных технологий в целях обеспечения деятельности экстренных оперативных служб в части передачи по сетям электросвязи и отображения информации, идентифицирующей абонента и (или) сеть связи и (или) ее узловые или оконченные элементы</w:t>
      </w:r>
    </w:p>
    <w:p>
      <w:r>
        <w:rPr>
          <w:b/>
        </w:rPr>
        <w:t xml:space="preserve">3. </w:t>
      </w:r>
      <w:r>
        <w:t>построения сетей связи общего пользования и технологических сетей связи, присоединенных к сети связи общего пользования, в целях обеспечения деятельности экстренных оперативных служб</w:t>
      </w:r>
    </w:p>
    <w:p>
      <w:r>
        <w:rPr>
          <w:b/>
        </w:rPr>
        <w:t xml:space="preserve">3. </w:t>
      </w:r>
      <w:r>
        <w:t>пропуска и маршрутизации трафика в целях обеспечения деятельности экстренных оперативных служб</w:t>
      </w:r>
    </w:p>
    <w:p>
      <w:r>
        <w:rPr>
          <w:b/>
        </w:rPr>
        <w:t xml:space="preserve">3. </w:t>
      </w:r>
      <w:r>
        <w:t>обеспечения доступности вызова по единому номеру "112" для лиц с ограниченными возможностями здоровья и инвалидов, в том числе для инвалидов по слуху и инвалидов по зрению</w:t>
      </w:r>
    </w:p>
    <w:p>
      <w:r>
        <w:rPr>
          <w:b/>
        </w:rPr>
        <w:t xml:space="preserve">3. </w:t>
      </w:r>
      <w:r>
        <w:t>организационно-технического обеспечения устойчивого функционирования сети связи общего пользования</w:t>
      </w:r>
    </w:p>
    <w:p>
      <w:r>
        <w:rPr>
          <w:b/>
        </w:rPr>
        <w:t xml:space="preserve">3. </w:t>
      </w:r>
      <w:r>
        <w:t>защиты сетей связи и информационных систем операторов связи от несанкционированного доступа к ним и передаваемой по ним информации при функционировании системы-112</w:t>
      </w:r>
    </w:p>
    <w:p>
      <w:r>
        <w:rPr>
          <w:b/>
        </w:rPr>
        <w:t xml:space="preserve">4. </w:t>
      </w:r>
      <w:r>
        <w:t>организует в рамках своих полномочий работу подведомственных экстренных оперативных служб</w:t>
      </w:r>
    </w:p>
    <w:p>
      <w:r>
        <w:rPr>
          <w:b/>
        </w:rPr>
        <w:t xml:space="preserve">4. </w:t>
      </w:r>
      <w:r>
        <w:t>организует взаимодействие с операторами систем-112</w:t>
      </w:r>
    </w:p>
    <w:p>
      <w:r>
        <w:rPr>
          <w:b/>
        </w:rPr>
        <w:t xml:space="preserve">4. </w:t>
      </w:r>
      <w:r>
        <w:t>осуществляет контроль за размещением в системе-112 сведений о начале, завершении и об основных результатах реагирования подведомственных экстренных оперативных служб на вызов по единому номеру "112"</w:t>
      </w:r>
    </w:p>
    <w:p>
      <w:r>
        <w:rPr>
          <w:b/>
        </w:rPr>
        <w:t xml:space="preserve">5. </w:t>
      </w:r>
      <w:r>
        <w:t>в пределах своих полномочий издает нормативные правовые акты по вопросам, связанным с организацией, функционированием и развитием системы-112</w:t>
      </w:r>
    </w:p>
    <w:p>
      <w:r>
        <w:rPr>
          <w:b/>
        </w:rPr>
        <w:t xml:space="preserve">5. </w:t>
      </w:r>
      <w:r>
        <w:t>разрабатывает, согласовывает в порядке, установленном Правительством Российской Федерации, и утверждает положение о системе-112, техническое задание и проектно-техническую документацию на развитие системы-112</w:t>
      </w:r>
    </w:p>
    <w:p>
      <w:r>
        <w:rPr>
          <w:b/>
        </w:rPr>
        <w:t xml:space="preserve">5. </w:t>
      </w:r>
      <w:r>
        <w:t>определяет оператора системы-112</w:t>
      </w:r>
    </w:p>
    <w:p>
      <w:r>
        <w:rPr>
          <w:b/>
        </w:rPr>
        <w:t xml:space="preserve">5. </w:t>
      </w:r>
      <w:r>
        <w:t>обеспечивает взаимодействие оператора системы-112 с диспетчерскими службами, Государственной автоматизированной информационной системой "ЭРА-ГЛОНАСС", органами повседневного управления единой государственной системы предупреждения и ликвидации чрезвычайных ситуаций, определяемыми им иными организациями, в том числе осуществляющими деятельность в сфере обеспечения жизнедеятельности, мониторинга гидрометеорологической обстановки и лесопожарной опасности, объектов транспортной инфраструктуры, окружающей среды, а также поисковыми, аварийно-спасательными и аварийно-восстановительными службами</w:t>
      </w:r>
    </w:p>
    <w:p>
      <w:r>
        <w:rPr>
          <w:b/>
        </w:rPr>
        <w:t xml:space="preserve">5. </w:t>
      </w:r>
      <w:r>
        <w:t>организует хранение информации, формируемой системой-112, не менее чем три года и предоставляет доступ к такой информации</w:t>
      </w:r>
    </w:p>
    <w:p>
      <w:r>
        <w:rPr>
          <w:b/>
        </w:rPr>
        <w:t xml:space="preserve">6. </w:t>
      </w:r>
      <w:r>
        <w:t>организует в рамках своих полномочий работу подведомственных экстренных оперативных служб и (или) организаций</w:t>
      </w:r>
    </w:p>
    <w:p>
      <w:r>
        <w:rPr>
          <w:b/>
        </w:rPr>
        <w:t xml:space="preserve">6. </w:t>
      </w:r>
      <w:r>
        <w:t>организует взаимодействие с оператором системы-112</w:t>
      </w:r>
    </w:p>
    <w:p>
      <w:r>
        <w:rPr>
          <w:b/>
        </w:rPr>
        <w:t xml:space="preserve">6. </w:t>
      </w:r>
      <w:r>
        <w:t>осуществляет контроль за размещением в системе-112 сведений о начале, завершении и об основных результатах реагирования экстренных оперативных служб на вызов по единому номеру "112"</w:t>
      </w:r>
    </w:p>
    <w:p>
      <w:r>
        <w:rPr>
          <w:b/>
        </w:rPr>
        <w:t xml:space="preserve">7. </w:t>
      </w:r>
      <w:r>
        <w:t>принимают правовые акты, регулирующие отношения, возникающие в связи с организацией, функционированием и развитием системы-112</w:t>
      </w:r>
    </w:p>
    <w:p>
      <w:r>
        <w:rPr>
          <w:b/>
        </w:rPr>
        <w:t xml:space="preserve">7. </w:t>
      </w:r>
      <w:r>
        <w:t>принимают участие в организации, функционировании и развитии системы-112 на своей территории</w:t>
      </w:r>
    </w:p>
    <w:p>
      <w:r>
        <w:rPr>
          <w:b/>
        </w:rPr>
        <w:t xml:space="preserve">7. </w:t>
      </w:r>
      <w:r>
        <w:t>осуществляют материально-техническое обеспечение подведомственных диспетчерских служб</w:t>
      </w:r>
    </w:p>
    <w:p>
      <w:r>
        <w:rPr>
          <w:b/>
        </w:rPr>
        <w:t xml:space="preserve">7. </w:t>
      </w:r>
      <w:r>
        <w:t>представляют органам исполнительной власти субъектов Российской Федерации сведения о функционировании системы-112 на своей территории</w:t>
      </w:r>
    </w:p>
    <w:p>
      <w:r>
        <w:rPr>
          <w:b/>
        </w:rPr>
        <w:t>Статья 7. Права и обязанности организаций в рамках функционирования системы-112</w:t>
      </w:r>
    </w:p>
    <w:p>
      <w:r>
        <w:rPr>
          <w:b/>
        </w:rPr>
        <w:t xml:space="preserve">1. </w:t>
      </w:r>
      <w:r>
        <w:t>Организации, в ведении которых находятся объекты системы газоснабжения, газораспределения, а в случаях, определяемых органами исполнительной власти субъектов Российской Федерации, организации, осуществляющие горячее водоснабжение, холодное водоснабжение и (или) водоотведение, теплоснабжающие и теплосетевые организации, субъекты электроэнергетики (за исключением гарантирующих поставщиков и энергосбытовых организаций), создающие в соответствии с законодательством Российской Федерации диспетчерские службы, обеспечивают направление в систему-112 сообщений о нарушении режима функционирования указанных объектов, систем и сетей, организуют реагирование на вызов по единому номеру "112", а также направляют в систему-112 сведения о начале, завершении и об основных результатах реагирования подведомственных экстренных оперативных служб</w:t>
      </w:r>
    </w:p>
    <w:p>
      <w:r>
        <w:rPr>
          <w:b/>
        </w:rPr>
        <w:t xml:space="preserve">2. </w:t>
      </w:r>
      <w:r>
        <w:t>Иные организации, в том числе осуществляющие деятельность в сфере обеспечения жизнедеятельности, мониторинга гидрометеорологической обстановки и лесопожарной опасности, объектов транспортной инфраструктуры, окружающей среды, а также поисковые, аварийно-спасательные и аварийно-восстановительные службы, определенные решением органов исполнительной власти субъектов Российской Федерации, организуют информационное взаимодействие с системой-112, обеспечивают прием из системы-112 информации, требующей реагирования, находящимися в их ведении (управлении) диспетчерскими службами и размещение этими диспетчерскими службами в системе-112 информации о начале, завершении и об основных результатах реагирования</w:t>
      </w:r>
    </w:p>
    <w:p>
      <w:r>
        <w:rPr>
          <w:b/>
        </w:rPr>
        <w:t>Статья 8. Финансовое обеспечение расходов, связанных с вызовом экстренных оперативных служб по единому номеру "112"</w:t>
      </w:r>
    </w:p>
    <w:p>
      <w:r>
        <w:t>Финансовое обеспечение расходов, связанных с вызовом экстренных оперативных служб по единому номеру "112", осуществляется за счет и в пределах бюджетных ассигнований, предусмотренных федеральным органам исполнительной власти в федеральном бюджете на выполнение функций в установленной сфере деятельности, за счет средств бюджетов субъектов Российской Федерации, средств местных бюджетов, а также средств организаций, являющихся участниками организации, функционирования и развития системы-112, и иных источников, не запрещенных законодательством Российской Федерации.</w:t>
      </w:r>
    </w:p>
    <w:p>
      <w:r>
        <w:rPr>
          <w:b/>
        </w:rPr>
        <w:t>Статья 9. Использование и защита информации, формируемой средствами системы-112</w:t>
      </w:r>
    </w:p>
    <w:p>
      <w:r>
        <w:rPr>
          <w:b/>
        </w:rPr>
        <w:t xml:space="preserve">1. </w:t>
      </w:r>
      <w:r>
        <w:t>Средствами системы-112 формируется в автоматизированном режиме информация о вызовах по единому номеру "112", принятых мерах реагирования на них и в целях осуществления информационно-аналитической поддержки государственного управления в сфере обеспечения безопасности жизнедеятельности и правопорядка, предотвращения угроз жизни или здоровью, предупреждения происшествий и чрезвычайных ситуаций и ликвидации их последствий представляется федеральному органу исполнительной власти, уполномоченному на координацию работ по организации, функционированию и развитию системы-112, федеральным органам исполнительной власти, участвующим в координации работ по организации, функционированию и развитию системы-112, органам исполнительной власти субъектов Российской Федерации, уполномоченным на решение задач в области организации, функционирования и развития системы-112, а также органам местного самоуправления, принимающим участие в организации, функционировании и развитии системы-112 на своей территории</w:t>
      </w:r>
    </w:p>
    <w:p>
      <w:r>
        <w:rPr>
          <w:b/>
        </w:rPr>
        <w:t xml:space="preserve">2. </w:t>
      </w:r>
      <w:r>
        <w:t>Информация, содержащаяся в системе-112, является информацией ограниченного доступа и подлежит защите в соответствии с законодательством Российской Федерации о персональных данных, о государственной тайне, коммерческой тайне, служебной тайне и иной охраняемой законом тайне, а лица, виновные в нарушении режима размещения, хранения и предоставления информации, содержащейся в системе-112, несут ответственность в соответствии с законодательством Российской Федерации</w:t>
      </w:r>
    </w:p>
    <w:p>
      <w:r>
        <w:rPr>
          <w:b/>
        </w:rPr>
        <w:t>Статья 10. Взаимодействие системы-112 с системами обеспечения вызова экстренных служб иностранных государств</w:t>
      </w:r>
    </w:p>
    <w:p>
      <w:r>
        <w:t>Взаимодействие системы-112 с системами обеспечения вызова экстренных служб иностранных государств осуществляется в соответствии с международными договорами Российской Федерации.</w:t>
      </w:r>
    </w:p>
    <w:p>
      <w:r>
        <w:rPr>
          <w:b/>
        </w:rPr>
        <w:t>Статья 11. О внесении изменений в Федеральный закон "О связи"</w:t>
      </w:r>
    </w:p>
    <w:p>
      <w:r>
        <w:t>Внести в Федеральный закон от 7 июля 2003 года № 126-ФЗ "О связи" (Собрание законодательства Российской Федерации, 2003, № 28, ст. 2895; 2004, № 45, ст. 4377; 2007, № 7, ст. 835; 2010, № 7, ст. 705; № 31, ст. 4190; 2011, № 7, ст. 901; № 29, ст. 4291; № 45, ст. 6333; 2012, № 31, ст. 4328; № 53, ст. 7578; 2013, № 48, ст. 6162; № 49, ст. 6347; 2014, № 19, ст. 2302; № 30, ст. 4273; № 49, ст. 6928; 2015, № 29, ст. 4383; 2016, № 10, ст. 1318; № 15, ст. 2066; № 27, ст. 4213; № 28, ст. 4558; 2017, № 31, ст. 4742, 4794; № 50, ст. 7557; 2018, № 53, ст. 8453, 8455; 2019, № 18, ст. 2214; № 23, ст. 2914; № 52, ст. 7796) следующие изменения</w:t>
      </w:r>
    </w:p>
    <w:p>
      <w:r>
        <w:t>абзац третий пункта 2 статьи 12 после слов "применяемым средствам связи" дополнить словами ", в том числе в целях обеспечения деятельности экстренных оперативных служб"</w:t>
      </w:r>
    </w:p>
    <w:p>
      <w:r>
        <w:t>абзац второй пункта 2 статьи 26 после слов "настоящим Федеральным законом" дополнить словами ", а также Федеральным законом "Об обеспечении вызова экстренных оперативных служб по единому номеру "112" и о внесении изменений в отдельные законодательные акты Российской Федерации"</w:t>
      </w:r>
    </w:p>
    <w:p>
      <w:r>
        <w:t>абзац третий пункта 1 статьи 46 после слов "настоящего Федерального закона" дополнить словами ", а также Федерального закона "Об обеспечении вызова экстренных оперативных служб по единому номеру "112" и о внесении изменений в отдельные законодательные акты Российской Федерации"</w:t>
      </w:r>
    </w:p>
    <w:p>
      <w:r>
        <w:t>в статье 52: а) абзац четвертый пункта 1 после слов "Оператор связи обязан предоставить" дополнить словами "диспетчерам экстренных оперативных служб,"; б) пункт 2 изложить в следующей редакции: "2. Расходы операторов связи на присоединение сетей связи экстренных оперативных служб и системы обеспечения вызова экстренных оперативных служб по единому номеру "112" субъекта Российской Федерации (далее - система-112) к сети связи общего пользования и передачу сообщений этих служб, осуществляемую в рамках функционирования системы-112, пользователям, получающим услуги связи посредством сети связи общего пользования, возмещаются на основании договоров, заключаемых операторами связи с органами и организациями, создавшими соответствующие экстренные оперативные службы или систему-112."</w:t>
      </w:r>
    </w:p>
    <w:p>
      <w:r>
        <w:rPr>
          <w:b/>
        </w:rPr>
        <w:t>Статья 12. О внесении изменения в Федеральный закон "О Государственной автоматизированной информационной системе "ЭРА-ГЛОНАСС"</w:t>
      </w:r>
    </w:p>
    <w:p>
      <w:r>
        <w:t>В пункте 1 части 1 статьи 5 Федерального закона от 28 декабря 2013 года № 395-ФЗ "О Государственной автоматизированной информационной системе "ЭРА-ГЛОНАСС" (Собрание законодательства Российской Федерации, 2013, № 52, ст. 6960; 2015, № 29, ст. 4361) слова "отсутствия в субъекте Российской Федерации такой системы" заменить словами ", если такая система не введена в эксплуатацию,".</w:t>
      </w:r>
    </w:p>
    <w:p>
      <w:r>
        <w:rPr>
          <w:b/>
        </w:rPr>
        <w:t>Статья 13. Заключительные положения</w:t>
      </w:r>
    </w:p>
    <w:p>
      <w:r>
        <w:rPr>
          <w:b/>
        </w:rPr>
        <w:t xml:space="preserve">1. </w:t>
      </w:r>
      <w:r>
        <w:t>Настоящий Федеральный закон вступает в силу с 1 января 2022 года</w:t>
      </w:r>
    </w:p>
    <w:p>
      <w:r>
        <w:rPr>
          <w:b/>
        </w:rPr>
        <w:t xml:space="preserve">2. </w:t>
      </w:r>
      <w:r>
        <w:t>До дня вступления в силу настоящего Федерального закона субъекты Российской Федерации осуществляют создание, эксплуатацию и развитие системы-112 в соответствии с Положением о системе обеспечения вызова экстренных оперативных служб по единому номеру "112", утвержденным Правительством Российской Федерации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