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"О внесении изменений в статьи 261 и 323 Федерального закона "О таможенном регулировании в Российской Федерации и о внесении изменений в отдельные законодательные акты Российской Федерации"</w:t>
      </w:r>
    </w:p>
    <w:p>
      <w:r>
        <w:rPr>
          <w:b/>
        </w:rPr>
        <w:t>Статья 1</w:t>
      </w:r>
    </w:p>
    <w:p>
      <w:r>
        <w:t>Внести в Федеральный закон от 3 августа 2018 года № 289-ФЗ "О таможенном регулировании в Российской Федерации и о внесении изменений в отдельные законодательные акты Российской Федерации" (Собрание законодательства Российской Федерации, 2018, № 32, ст. 5082; 2022, № 29, ст. 5280) следующие изменения</w:t>
      </w:r>
    </w:p>
    <w:p>
      <w:r>
        <w:t>в статье 261: а) в абзаце первом части 2 слова "Самостоятельно таможенные органы" заменить словами "Таможенные органы"; Gnu 2 100088 74997 1 6) часть 3 признать утратившей силу; в) в части 5 слова ", а в случаях, не предусмотренных частью 2 настоящей статьи, по требованию уполномоченного должностного лица органов внутренних дел, уполномоченных в области обеспечения безопасности дорожного движения" исключить; г)в части 6 слова "должностных лиц, указанных в части 5 настоящей статьи," заменить словами "должностного лица таможенного органа"; д) в части 7 слова "должностных лиц, указанных в части 5 настоящей статьи," заменить словами "должностного лица таможенного органа"; ", либо до обращения таких е) часть 29 дополнить словами автомобильного транспортного средства и (или) товаров в федеральную собственность в соответствии с главой 56 настоящего Федерального закона"; ж) часть 35 изложить в следующей редакции: "35. В случае, если в отношении автомобильного транспортного средства и (или) товаров, размещенных на хранение в соответствии с настоящей статьей, таможенным органом выявлены признаки нарушения законодательства Российской Федерации, не относящегося к компетенции таможенных органов, таможенный орган отражает факт выявления этих признаков в акте, предусмотренном статьей 328 Кодекса Союза, передает информацию о таких автомобильном транспортном средстве и (или) товарах в федеральный орган исполнительной власти, к компетенции которого относится данное нарушение, или его территориальный орган в составе и порядке, которые определяются совместно федеральным органом исполнительной власти, осуществляющим функции по контролю и надзору в области таможенного дела, и соответствующим федеральным органом исполнительной власти. Возврат из места хранения таких автомобильного транспортного средства и (или) товаров лицу, разместившему автомобильное транспортное средство и (или) товары на хранение, или иному лицу, обладающему полномочиями в отношении автомобильного транспортного средства и (или) товаров (его уполномоченному представителю), производится должностным лицом таможенного органа в сроки, предусмотренные частью 36 настоящей статьи, за исключением случаев, указанных в части 37 настоящей статьи."</w:t>
      </w:r>
    </w:p>
    <w:p>
      <w:r>
        <w:t>пункт 3 части 37 признать утратившим силу; и) в части 44 слово "шестьдесят" заменить словом "тридцать"; к) часть 45 изложить в следующей редакции: "45. В случае, если по истечении тридцати дней со дня размещения на официальном сайте федерального органа исполнительной власти, осуществляющего функции по контролю и надзору в области таможенного дела, в сети "Интернет" сведений об автомобильном транспортном средстве и (или) о товарах, указанных в части 43 настоящей статьи, автомобильное транспортное средство и (или) товары, размещенные на хранение в соответствии с настоящей статьей, не востребованы из места хранения лицом, разместившим автомобильное транспортное средство и (или) товары на хранение, или иным лицом, обладающим полномочиями в отношении автомобильного транспортного средства и (или) товаров (его уполномоченным представителем), такие — автомобильное транспортное средство и (или) товары обращаются в федеральную собственность в соответствии с главой 56 настоящего Федерального закона."; л) часть 46 признать утратившей силу</w:t>
      </w:r>
    </w:p>
    <w:p>
      <w:r>
        <w:t>абзац первый статьи 323 после слова "Товары" дополнить словами ", в том числе транспортные средства (далее в настоящей главе - товары),"</w:t>
      </w:r>
    </w:p>
    <w:p>
      <w:r>
        <w:rPr>
          <w:b/>
        </w:rPr>
        <w:t>Статья 2</w:t>
      </w:r>
    </w:p>
    <w:p>
      <w:r>
        <w:t>Настоящий Федеральный закон вступает в силу по истечении девяноста дней после дня его официального опубликования. ской Федерации В.Путин № 61-ФЗ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