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Кодекс Российской Федерации об административных правонарушениях"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44, ст. 4295; 2003, № 27, ст. 2700, 2708, 2717; № 46, ст. 4434; № 50, ст. 4847, 4855; 2004, № 31, ст. 3229; № 34, ст. 3529, 3533; 2005, № 1, ст. 9, 13; № 10, ст. 763; № 13, ст. 1077; № 19, ст. 1752; № 27, ст. 2719, 2721; № 30, ст. 3104, 3131; № 52, ст. 5596; 2006, № 1, ст. 10; № 10, ст. 1067; № 12, ст. 1234; № 17, ст. 1776; № 18, ст. 1907; № 19, ст. 2066; № 23, ст. 2380; № 31, ст. 3420, 3438, 3452; № 45, ст. 4641; № 50, ст. 5279; № 52, ст. 5498; 2007, № 1, ст. 21, 29; № 30, ст. 3755; № 31, AS ИДИ, 2 100088 69747 ст. 4007; № 41, ст. 4845; № 43, ст. 5084; 2008, № 18, ст. 1941; № 30, ст. 3604; 2009, № 7, ст. 777; № 23, ст. 2759; № 26, ст. 3120, 3122; № 29, ст. 3642; № 30, ст. 3739; № 52, ст. 6412; 2010, № 1, ст. 1; № 21, ст. 2525; № 23, ст. 2790; № 30, ст. 4006, 4007; № 31, ст. 4164, 4195, 4207, 4208; № 49, ст. 6409; № 52, ст. 6995; 2011, № 1, ст. 10, 23, 54; № 7, ст. 901; № 17, ст. 2310; № 23, ст. 3260; № 27, ст. 3873; № 29, ст. 4298; № 30, ст. 4573, 4585, 4590, 4598, 4600, 4605; № 46, ст. 6406; № 50, ст. 7342, 7345, 7351, 7352, 7355, 7362, 7366; 2012, № 10, ст. 1166; № 19, ст. 2278, 2281; № 24, ст. 3082; № З1, ст. 4320, 4330; № 47, ст. 6402, 6403; № 49, ст. 6757; № 53, ст. 7577, 7602, 7640; 2013, № 14, ст. 1651, 1666; № 19, ст. 2323; № 26, ст. 3207, 3208; № 27, ст. 3454; № 30, ст. 4025, 4029, 4030, 4031, 4032, 4034, 4036, 4040, 4044, 4078, 4082; Ne 31, cr. 4191; No 43, cr. 5443, 5444; No 44, ст. 5643; № 48, ст. 6161, 6165; № 49, ст. 6327, 6341; № 51, ст. 6683, 6685, 6695; № 52, ст. 6961, 6980, 6986, 7002; 2014, № 6, ст. 559, 566; № 11, ст. 1092; № 14, ст. 1562; № 19, ст. 2302, 2306, 2310, 2324, 2325, 2326, 2327, 2330, 2335; № 26, ст. 3366, 3379; № 30, ст. 4211, 4218, 4220, 4228, 4233, 4248, 4256, 4259, 4264, 4278; № 42, ст. 5615; № 43, ст. 5799; № 48, ст. 6636, 6638, 6642, 6651; № 52, ст. 7541; 2015, № 1, ст. 67, 74, 85; № 10, ст. 1405, 1416; № 13, ст. 1811; № 18, ст. 2614, 2620; № 21, ст. 2981; № 24, ст. 3370; № 29, ст. 4359, 4391; № 41, ст. 5637; № 44, ст. 6046; № 45, ст. 6208; № 48, ст. 6706, 6710; № 51, ст. 7250; 2016, № 1, ст. 11, 28, 59, 84; № 10, ст. 1323; № 11, ст. 1481, 1493; № 14, ст. 1911; № 26, ст. 3871, 3884, 3887, 3891; № 27, ст. 4160, 4164, 4183, 4197, 4205, 4223, 4238, 4251, 4259, 4286, 4305; № 28, ст. 4558; № 50, ст. 6975; 2017, № 1, ст. 12, 31, 47; № 7, ст. 1030, 1032; № 9, ст. 1278; № 11, ст. 1535; № 17, ст. 2457; № 18, ст. 2664; № 22, ст. 3069; № 23, ст. 3227; № 27, ст. 3947; № 30, ст. 4455; № 31, ст. 4738, 4755, 4812, 4814, 4815, 4827, 4828; № 47, ст. 6844; № 49, ст. 7308; № 50, ст. 7562; № 52, ст. 7919; 2018, № 1, ст. 30, 35, 48; № 7, ст. 973; № 11, ст. 1577; № 18, ст. 2562; № 31, ст. 4824, 4826, 4851; № 41, ст. 6187; № 42, ст. 6378; № 45, ст. 6832, 6843; № 47, ст. 7125, 7128; № 53, ст. 8436; 2019, № 6, ст. 465; № 10, ст. 893; № 12, ст. 1216, 1217, 1218, 1219; № 16, ст. 1819, 1821; № 22, ст. 2669; № 23, ст. 2918; № 25, ст. 3161; № 29, ст. 3847; № 30, ст. 4119, 4121, 4125, 4131; № 42, ст. 5803; № 49, ст. 6964; № 51, ст. 7493, 7494, 7495; № 52, ст. 7766, 7811, 7819, 7822; 2020, № 14, ст. 2019, 2029; 2021, № 1, ст. 50, 70; № 6, ст. 959; № 9, ст. 1461, 1466; № 11, ст. 1701; № 15, ст. 2431; № 22, ст. 3676; № 24, ст. 4220, 4222, 4223, 4224; № 27, ст. 5060, 5111; № 52, ст. 8978, 8986; 2022, № 1, ст. 3, 37, 49; № 5, ст. 676; № 10, ст. 1388, 1399; № 16, ст. 2605; № 29, ст. 5224, 5226, 5254; № 39, ст. 6534; № 50, ст. 8773; № 52, ст. 9360; 2023, № 1, ст. 69, 72; № 16, ст. 2754; № 18, ст. 3228; № 25, ст. 4407, 4411; № 26, ст. 4673, 4685; № 31, ст. 5789, 5790; № 32, ст. 6133, 6134, 6155; № 51, ст. 9162; 2024, № 1, ст. 19, 49; № 29, ст. 4094; № 31, ст. 4452; № 33, ст. 4913, 4921, 4937, 4941, 4942, 4 4944, 4953; № 43, ст. 6297; № 46, ст. 6906; № 49, ст. 7411; № 51, ст. 7855, 7867; № 53, ст. 8510, 8526; 2025, № 26, ст. 3501; № 28, ст. 3843; № 31, ст. 4635; № 44, ст. 6494, 6504; № 51, ст. 8008; № 52, ст. 8293, 8295; 2026, № 8, ст. 759; № 13, ст. 1528) следующие изменения: 1) в части 1 статьи 23.24 слова «статьями 8.323,» заменить словами «статьей 8.323, статьей 8.35 (в пределах своих полномочий в соответствии с лесным законодательством в части редких и находящихся под угрозой исчезновения растений), статьей»; 2) в части 1 статьи 23.24! слова «статьями 8.323» заменить словами «статьей 8.323, статьей 8.35 (в пределах своих полномочий в соответствии с лесным законодательством в части редких и находящихся под угрозой исчезновения растений), статьей»; 3) в части 1 статьи 23.26 слова «статьей 8.33» заменить словами «статьей 8.29 (в пределах своих полномочий), статьей 8.33»; 4) дополнить статьей 23.26! следующего содержания: «Статья 23.26'. Органы и учреждения, осуществляющие федеральный государственный охотничий контроль (надзор)</w:t>
      </w:r>
    </w:p>
    <w:p>
      <w:r>
        <w:rPr>
          <w:b/>
        </w:rPr>
        <w:t xml:space="preserve">1. </w:t>
      </w:r>
      <w:r>
        <w:t>Органы и учреждения, осуществляющие федеральный государственный охотничий контроль (надзор), рассматривают дела об административных правонарушениях, предусмотренных частью 2 статьи 7.2 (об уничтожении или о повреждении знаков, устанавливаемых пользователями животным миром, органами, осуществляющими федеральный государственный контроль (надзор) в области охраны, воспроизводства и использования объектов животного мира и среды их обитания, а также зданий и других сооружений, принадлежащих указанным пользователям и органам), частью 1 статьи 7.11, статьей 8.29 (в пределах своих полномочий), статьей 8.33, статьей 8.34 (в части административных правонарушений, совершенных с биологическими коллекциями, содержащими объекты животного мира), статьей 8.35 (в пределах своих полномочий), статьей 8.36, частями 1, Пи 3 статьи 8.37 настоящего Кодекса</w:t>
      </w:r>
    </w:p>
    <w:p>
      <w:r>
        <w:rPr>
          <w:b/>
        </w:rPr>
        <w:t xml:space="preserve">2. </w:t>
      </w:r>
      <w:r>
        <w:t>Рассматривать дела об административных правонарушениях от имени органов и учреждений, указанных в части | настоящей статьи, в пределах своих полномочий вправе</w:t>
      </w:r>
    </w:p>
    <w:p>
      <w:r>
        <w:rPr>
          <w:b/>
        </w:rPr>
        <w:t xml:space="preserve">2. </w:t>
      </w:r>
      <w:r>
        <w:t>руководитель федерального органа исполнительной власти Российской Федерации, осуществляющего федеральный государственный охотничий контроль (надзор), его заместители</w:t>
      </w:r>
    </w:p>
    <w:p>
      <w:r>
        <w:rPr>
          <w:b/>
        </w:rPr>
        <w:t xml:space="preserve">2. </w:t>
      </w:r>
      <w:r>
        <w:t>руководители структурных подразделений федерального органа исполнительной власти Российской Федерации, осуществляющего федеральный — государственный охотничий контроль (надзор), их заместители</w:t>
      </w:r>
    </w:p>
    <w:p>
      <w:r>
        <w:rPr>
          <w:b/>
        </w:rPr>
        <w:t xml:space="preserve">2. </w:t>
      </w:r>
      <w:r>
        <w:t>руководители территориальных органов федерального органа исполнительной власти Российской Федерации, осуществляющего федеральный государственный охотничий — контроль (надзор), ‘их заместители</w:t>
      </w:r>
    </w:p>
    <w:p>
      <w:r>
        <w:rPr>
          <w:b/>
        </w:rPr>
        <w:t xml:space="preserve">2. </w:t>
      </w:r>
      <w:r>
        <w:t>руководители органов исполнительной власти субъектов Российской Федерации, осуществляющих федеральный государственный охотничий контроль (надзор), их заместители</w:t>
      </w:r>
    </w:p>
    <w:p>
      <w:r>
        <w:rPr>
          <w:b/>
        </w:rPr>
        <w:t xml:space="preserve">2. </w:t>
      </w:r>
      <w:r>
        <w:t>руководители структурных подразделений органов исполнительной власти субъектов Российской Федерации, осуществляющих федеральный государственный охотничий контроль (надзор), их заместители</w:t>
      </w:r>
    </w:p>
    <w:p>
      <w:r>
        <w:rPr>
          <w:b/>
        </w:rPr>
        <w:t xml:space="preserve">2. </w:t>
      </w:r>
      <w:r>
        <w:t>руководители федеральных государственных бюджетных учреждений, осуществляющих федеральный государственный охотничий контроль (надзор), их заместители</w:t>
      </w:r>
    </w:p>
    <w:p>
      <w:r>
        <w:rPr>
          <w:b/>
        </w:rPr>
        <w:t xml:space="preserve">2. </w:t>
      </w:r>
      <w:r>
        <w:t>руководители государственных бюджетных учреждений субъектов Российской Федерации, осуществляющих федеральный государственный охотничий контроль (надзор), их заместители.»</w:t>
      </w:r>
    </w:p>
    <w:p>
      <w:r>
        <w:rPr>
          <w:b/>
        </w:rPr>
        <w:t xml:space="preserve">2. </w:t>
      </w:r>
      <w:r>
        <w:t>в части 1 статьи 23.27:</w:t>
      </w:r>
    </w:p>
    <w:p>
      <w:r>
        <w:rPr>
          <w:b/>
        </w:rPr>
        <w:t xml:space="preserve">2. </w:t>
      </w:r>
      <w:r>
        <w:t>слова «охраняемых международными договорами» заменить словами «занесенных в Красную книгу Российской Федерации и (или) охраняемых международными договорами Российской Федерации»</w:t>
      </w:r>
    </w:p>
    <w:p>
      <w:r>
        <w:rPr>
          <w:b/>
        </w:rPr>
        <w:t xml:space="preserve">2. </w:t>
      </w:r>
      <w:r>
        <w:t>часть 1 статьи 23.29 после цифр «8.21 - 8.23,» дополнить словами «статьей 8.29 (в пределах своих полномочий),»</w:t>
      </w:r>
    </w:p>
    <w:p>
      <w:r>
        <w:rPr>
          <w:b/>
        </w:rPr>
        <w:t xml:space="preserve">2. </w:t>
      </w:r>
      <w:r>
        <w:t>часть 2 статьи 28.3 дополнить пунктом 34! следующего содержания: «34') должностные лица органов, осуществляющих федеральный государственный охотничий контроль (надзор), - об административных правонарушениях, предусмотренных частью 2 статьи 7.11, частями 1? и 13 статьи 8.37, частью 1 статьи 19.4, частью 1 статьи 19.5, статьями 19.6, 19.7 настоящего Кодекса;»</w:t>
      </w:r>
    </w:p>
    <w:p>
      <w:r>
        <w:rPr>
          <w:b/>
        </w:rPr>
        <w:t xml:space="preserve">2. </w:t>
      </w:r>
      <w:r>
        <w:t>слова «статьей 8.33» заменить словами «статьей 8.29 (в пределах своих полномочий), статьей 8.33»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десяти дней после дня его официального опубликования, за исключением подпункта «б» пункта 5 статьи 1 настоящего Федерального закона</w:t>
      </w:r>
    </w:p>
    <w:p>
      <w:r>
        <w:rPr>
          <w:b/>
        </w:rPr>
        <w:t xml:space="preserve">2. </w:t>
      </w:r>
      <w:r>
        <w:t>Подпункт «б» пункта 5 статьи 1 настоящего Федерального закона вступает в силу с 1 сентября 2026 года. № 146-ФЗ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