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Федеральный закон «О развитии малого и среднего предпринимательства в Российской Федерации»"</w:t>
      </w:r>
    </w:p>
    <w:p>
      <w:r>
        <w:rPr>
          <w:b/>
        </w:rPr>
        <w:t>Статья 1</w:t>
      </w:r>
    </w:p>
    <w:p>
      <w:r>
        <w:t>Внести в Федеральный закон от 24 июля 2007 года № 209-ФЗ «О развитии малого и среднего предпринимательства в Российской Федерации» (Собрание законодательства Российской Федерации, 2007, № 31, ст. 4006; 2009, № 31, ст. 3923; 2013, № 27, ст. 3477; № 30, ст. 4071; 2015, № 27, ст. 3947; 2016, № 1, ст. 28; № 26, ст. 3891; № 27, ст. 4198; 2017, № 31, ст. 4756; 2018, № 32, ст. 5106; 2019, № 29, ст. 3852; № 30, ст. 4147; 2020, № 44, ст. 6891; 2021, № 27, ст. 5133, 5187; 2022, № 27, ст. 4598; 2025, № 21, ст. 2538; № 52, ст. 8342) следующие изменения: [ЦИ 2 100088 69756 2 2 1) в части 3 статьи 4 четвертое предложение изложить в следующей редакции: «Категория субъекта малого или среднего предпринимательства для юридических лиц, которые получили статус участника проекта в соответствии с Федеральным законом от 28 сентября 2010 года № 244-ФЗ «Об инновационном центре «Сколково» либо в соответствии с Федеральным законом от 29 июля 2017 года № 216-ФЗ «Об инновационных научно-технологических центрах и о внесении изменений в отдельные законодательные акты Российской Федерации» и в порядке и на условиях, которые предусмотрены законодательством Российской Федерации о налогах и сборах, используют право на освобождение от исполнения обязанности налогоплательщика по представлению налоговой отчетности, позволяющей определить величину дохода, полученного от осуществления предпринимательской деятельности за предшествующий календарный год, определяется в зависимости от значения среднесписочной численности работников за предшествующий календарный год, определяемого в соответствии с пунктом 2 части 1! настоящей статьи.»;</w:t>
      </w:r>
    </w:p>
    <w:p>
      <w:r>
        <w:t>в статье 4!; а) в части 4 цифры «6°» заменить цифрами «65»</w:t>
      </w:r>
    </w:p>
    <w:p>
      <w:r>
        <w:t>в части 4! цифры «65» заменить цифрами «65»; в) в части 5: в пункте | слова «, отвечающих условиям отнесения к субъектам малого и среднего предпринимательства, установленным частью 3 статьи 4 настоящего Федерального закона» исключить; в пункте 2 слова «, отвечающих условиям отнесения к субъектам малого и среднего предпринимательства, установленным частью 3 статьи 4 настоящего Федерального закона,» исключить; Г) в части 6: абзац первый изложить в следующей редакции: «6.В целях ведения единого реестра субъектов малого и среднего предпринимательства в уполномоченный орган ежегодно в срок до 5 июля по состоянию Ha | июля текущего календарного года представляются следующие сведения о юридических лицах, которые созданы до 1 декабря года, предшествующего текущему календарному году, и юридических лицах, которые созданы путем реорганизации в форме преобразования до 30 июня текущего календарного года включительно при условии, что преобразованное юридическое лицо было создано до 1 декабря года, предшествующего текущему календарному году:»; в пункте 3 слова «реестр участников проекта» заменить словами «перечень юридических лиц, включенных в реестр участников проекта»; д) дополнить частью 6° следующего содержания: 4 «6°. В целях ведения единого реестра субъектов малого и среднего предпринимательства в уполномоченный орган ежегодно с | по 5 июля представляются следующие сведения:</w:t>
      </w:r>
    </w:p>
    <w:p>
      <w:r>
        <w:t>перечень юридических лиц, которые получили статус участника проекта, включены по состоянию на 1 июля текущего календарного года в реестр лиц, участвующих в реализации проекта, в соответствии с Федеральным законом от 29 июля 2017 года № 216-ФЗ «Об инновационных научно-технологических центрах и о внесении изменений в отдельные законодательные акты Российской Федерации» и созданы до 1 декабря года, предшествующего текущему календарному году, или созданы путем реорганизации в форме преобразования до 30 июня текущего календарного года включительно при условии, что преобразованное юридическое лицо было создано до | декабря года, предшествующего текущему календарному году, - управляющими компаниями, действующими в соответствии с указанным Федеральным законом</w:t>
      </w:r>
    </w:p>
    <w:p>
      <w:r>
        <w:t>перечень управляющих компаний, осуществляющих по состоянию на | июля текущего календарного года деятельность в рамках Федерального закона от 29 июля 2017 года № 216-ФЗ «Об инновационных научно- технологических центрах и о внесении изменений в отдельные законодательные акты Российской Федерации», - федеральным органом 5 исполнительной власти, уполномоченным Правительством Российской Федерации в случаях, предусмотренных указанным Федеральным законом.»; е) в части 7 цифры «6, 65» заменить цифрами «6* - 6»; Ж) в части 7! слова «6! и 6°» заменить цифрами «6* - 66»; 3)B абзаце первом части 7 статьи 8 слова «частью 6» заменить словами «подпунктами «а», «в» - «з» пункта 1 и подпунктами «а» и «б» пункта 2 части 6»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 1 сентября 2026 года</w:t>
      </w:r>
    </w:p>
    <w:p>
      <w:r>
        <w:rPr>
          <w:b/>
        </w:rPr>
        <w:t xml:space="preserve">2. </w:t>
      </w:r>
      <w:r>
        <w:t>В целях актуализации сведений в едином реестре субъектов малого и среднего предпринимательства управляющие компании, действующие в соответствии с Федеральным законом от 29 июля 2017 года № 216-ФЗ «Об инновационных научно-технологических центрах и о внесении изменений в отдельные законодательные акты Российской Федерации», в период с 1 по 5 сентября 2026 года представляют в федеральный орган исполнительной власти, осуществляющий функции по контролю и надзору за соблюдением законодательства о налогах и сборах (далее - уполномоченный орган), перечень юридических лиц, которые получили статус участника проекта, включены по состоянию 6 на | сентября 2026 года в реестр лиц, участвующих в реализации проекта, в соответствии с Федеральным законом от 29 июля 2017 года № 216-ФЗ «Об инновационных научно-технологических центрах и о внесении изменений в отдельные законодательные акты Российской Федерации» и созданы до 1 декабря 2025 года или созданы путем реорганизации в форме преобразования до 31 августа 2026 года включительно при условии, что преобразованное юридическое лицо было создано до | декабря 2025 года</w:t>
      </w:r>
    </w:p>
    <w:p>
      <w:r>
        <w:rPr>
          <w:b/>
        </w:rPr>
        <w:t xml:space="preserve">3. </w:t>
      </w:r>
      <w:r>
        <w:t>В целях актуализации сведений в едином реестре субъектов малого и среднего предпринимательства федеральный орган исполнительной власти, уполномоченный Правительством Российской Федерации в случаях, предусмотренных Федеральным законом от 29 июля 2017 года № 216-ФЗ «Об инновационных научно-технологических центрах и о внесении изменений в отдельные законодательные акты Российской Федерации», в период с 1 по 5 сентября 2026 года представляет в уполномоченный орган перечень управляющих — компаний, осуществляющих по состоянию на 1 сентября 2026 года деятельность в рамках указанного Федерального закона</w:t>
      </w:r>
    </w:p>
    <w:p>
      <w:r>
        <w:rPr>
          <w:b/>
        </w:rPr>
        <w:t xml:space="preserve">4. </w:t>
      </w:r>
      <w:r>
        <w:t>Перечни, указанные в частях 2 и 3 настоящей статьи, представляются в форме электронных документов, подписанных усиленной квалифицированной электронной подписью, с использованием 7 официального сайта уполномоченного органа в информационно- телекоммуникационной сети «Интернет». В.Путин № 154-ФЗ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