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1 Федерального закона "Об общем числе мировых судей и количестве судебных участков в субъектах Российской Федерации"</w:t>
      </w:r>
    </w:p>
    <w:p>
      <w:r>
        <w:rPr>
          <w:b/>
        </w:rPr>
        <w:t>Статья 1</w:t>
      </w:r>
    </w:p>
    <w:p>
      <w:r>
        <w:t>Внести в абзац второй статьи 1 Федерального закона от 29 декабря 1999 года № 218-ФЗ "Об общем числе мировых судей и количестве судебных участков в субъектах Российской Федерации" (Собрание законодательства Российской Федерации, 2000, № 1, ст. 1; 2001, № 7, ст. 611; 2002, № 28, ст. 2784; 2003, № 22, ст. 2065; 2004, № 12, ст. 1034; № 31, ст. 3227; 2006, № 50, ст. 5287 - 5302; 2007, № 26, ст. 3078 - 3085; No 30, cr. 3761 - 3795; Ne 31, cr. 4004, 4005; Ne 49, cr. 6049 - 6054; 2008, № 7, ст. 547 - 550; № 14, ст. 1354; № 19, ст. 2095 - 2097; № 26, ст. 3016 - 3018; № 30, ст. 3595; № 49, ст. 5734; 2009, № 7, ст. 783, 784; [И 2 100088 69392 2 № 42, ст. 4862; 2010, № 19, ст. 2282; № 27, ст. 3409; 2011, № 11, ст. 1501; № 23, ст. 3254; № 49, ст. 7065; 2012, № 31, ст. 4335; № 41, ст. 5528; № 47, ст. 6395; 2013, № 27, ст. 3456; № 49, ст. 6330, 6331; № 52, ст. 6967; 2014, № 40, ст. 5324 - 5326; № 45, ст. 6160 - 6163; 2015, № 1, ст. 69; № 24, ст. 3376; № 41, ст. 5643; № 48, ст. 6719; 2016, № 1, ст. 39, 90; № 15, ст. 2060; 2018, № 15, ст. 2036; 2019, № 31, ст. 4471; № 46, ст. 6422; № 52, ст. 7840; 2020, № 30, ст. 4758, 4759; 2021, № 1, ст. 35; 2022, № 1, ст. 29, 65; 2024, № 33, ст. 4932; 2025, № 28, ст. 3837; № 51, ст. 8006; 2026, № 7, ст. 618) изменение, дополнив его после слов "Воронежская область - 117;" словами "Запорожская область - 29;".</w:t>
      </w:r>
    </w:p>
    <w:p>
      <w:r>
        <w:rPr>
          <w:b/>
        </w:rPr>
        <w:t>Статья 2</w:t>
      </w:r>
    </w:p>
    <w:p>
      <w:r>
        <w:t>Финансовое обеспечение расходных обязательств, возникающих в соответствии с пунктом 2 статьи 10 Федерального закона от 17 декабря 1998 года № 188-ФЗ "О мировых судьях в Российской Федерации", в Запорожской области в 2026 году осуществляется за счет средств федерального бюджета в пределах бюджетных ассигнований, предусмотренных на содержание мировых судей. ской Федерации В.Путин № 184-ФЗ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