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</w:t>
        <w:br/>
      </w:r>
    </w:p>
    <w:p>
      <w:r>
        <w:rPr>
          <w:b/>
        </w:rPr>
        <w:t>Статья 1</w:t>
      </w:r>
    </w:p>
    <w:p>
      <w:r>
        <w:t>Внести в Федеральный закон от 24 июня 2023 года №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 (Собрание законодательства Российской Федерации, 2023, № 26, ст. 4674; 2024, № 26, ст. 3549; 2025, № 30, ст. 4415) следующие изменения: 1) в части 1 статьи 7: AB. 0 2 100 | 088 6939 а) пункт 8 изложить в следующей редакции: "8) организует предоставление участнику земельного участка, находящегося в собственности управляющей компании и необходимого для реализации инвестиционного проекта, в аренду, в том числе с правом выкупа указанного земельного участка;"; 6) дополнить пунктом 8' следующего содержания: "8') организует передачу участнику в субаренду земельного участка, находящегося в государственной или муниципальной собственности, предоставленного управляющей компании в аренду и необходимого для реализации инвестиционного проекта;"; 2) в статье 12: а) в части 3 цифры "30" заменить цифрами "10"; 6) часть 7 после слов "заключения о возможности" дополнить словами "или невозможности"; в) часть 8 изложить в следующей редакции: "8. В срок, не превышающий пяти рабочих дней со дня получения от управляющей компании копий документов, указанных в части 7 настоящей статьи, высший исполнительный орган субъекта Российской Федерации в порядке, установленном высшим исполнительным органом субъекта Российской Федерации по согласованию с уполномоченным Правительством Российской Федерации федеральным органом исполнительной власти, в том числе содержащем критерии оценки возможности или невозможности заключения договора об условиях деятельности в свободной экономической зоне с заявителем, готовит заключение о возможности или невозможности заключения договора об условиях деятельности в свободной экономической зоне с заявителем и направляет его в адрес управляющей компании."; г) части 9 и 10 признать утратившими силу; д) в части 11 слова "и при отсутствии по указанному заключению неурегулированных разногласий либо решения коллегиального органа, образованного Правительством Российской Федерации, предусмотренного частью 10 настоящей статьи," исключить; е) в части 15: пункт | после слов "участнику свидетельство о включении в единый реестр" дополнить словами "в форме электронного документа или на бумажном носителе"; в пункте 2 слова "копию свидетельства о включении в единый реестр" заменить словами "свидетельство о включении в единый реестр в форме электронного документа или его копию на бумажном носителе"; ж) дополнить частью 15! следующего содержания: 4 "15'. Свидетельство о включении в единый реестр выдается участнику в форме электронного документа, а в случаях подачи участником письменного заявления о выдаче свидетельства о включении в единый реестр на бумажном носителе либо отсутствия у управляющей компании технической возможности для выдачи участнику свидетельства о включении в единый реестр в форме электронного документа свидетельство о включении в единый реестр выдается на бумажном носителе."; 3) часть 1 статьи 13 дополнить пунктом 4 следующего содержания: "4) наличие предусмотренного частью 8 статьи 12 настоящего Федерального закона заключения высшего исполнительного органа субъекта Российской Федерации о невозможности заключения с заявителем договора об условиях деятельности в свободной экономической зоне."; 4) в статье 14: а) наименование после слов "единого реестра" дополнить словами ", замена участника в едином реестре"; 6) пункт 2 части 1 после слов "его реорганизацией" дополнить словами "(за исключением реорганизации в форме преобразования)"; в) дополнить частью 1 следующего содержания: "Г. Участник подлежит замене в едином реестре на лицо, к которому в результате реорганизации в форме преобразования перешли права и обязанности участника по договору (договорам) 06 условиях деятельности в свободной экономической зоне в соответствии с частями 1' и 1? статьи 15 настоящего Федерального закона."; 5) в статье 15: а) дополнить частями 1! - 1° следующего содержания: "1! Реорганизация участника в форме преобразования не влечет за собой заключения другого (нового) договора (договоров) об условиях деятельности в свободной экономической зоне и (или) реализацию другого (нового) инвестиционного проекта (инвестиционных проектов) и не влечет за собой пересмотра условий применения к лицу, к которому в результате реорганизации в форме преобразования перешли права и обязанности по договору (договорам) об условиях деятельности в свободной экономической зоне, особого режима осуществления предпринимательской и иной деятельности в свободной экономической зоне, а также таможенной процедуры свободной таможенной зоны. р. Лицо, к которому в результате реорганизации в форме преобразования перешли права и обязанности по договору (договорам) об условиях деятельности в свободной экономической зоне, представляет в управляющую компанию заявление о внесении связанных с такой реорганизацией изменений в договор (договоры) 06 условиях деятельности в свободной экономической зоне в части замены стороны такого договора (таких договоров).</w:t>
      </w:r>
    </w:p>
    <w:p>
      <w:r>
        <w:rPr>
          <w:b/>
        </w:rPr>
        <w:t xml:space="preserve">13. </w:t>
      </w:r>
      <w:r>
        <w:t>В течение трех рабочих дней со дня внесения предусмотренных частью 1? настоящей статьи изменений в договор (договоры) 06 условиях деятельности в свободной экономической зоне управляющая компания вносит в единый реестр запись о замене участника в связи с его реорганизацией в форме преобразования и осуществляет иные действия, предусмотренные частью 15 статьи 12 настоящего Федерального закона.";</w:t>
      </w:r>
    </w:p>
    <w:p>
      <w:r>
        <w:rPr>
          <w:b/>
        </w:rPr>
        <w:t xml:space="preserve">13. </w:t>
      </w:r>
      <w:r>
        <w:t>в части 2: пункт 4 дополнить словами "и (или) снижение объема капитальных вложений за указанный период"; дополнить пунктом 7 следующего содержания: "7) наличие заключения высшего исполнительного органа субъекта Российской Федерации о невозможности внесения изменений в договор об условиях деятельности в свободной экономической зоне."</w:t>
      </w:r>
    </w:p>
    <w:p>
      <w:r>
        <w:rPr>
          <w:b/>
        </w:rPr>
        <w:t xml:space="preserve">13. </w:t>
      </w:r>
      <w:r>
        <w:t>в статье 16:</w:t>
      </w:r>
    </w:p>
    <w:p>
      <w:r>
        <w:rPr>
          <w:b/>
        </w:rPr>
        <w:t xml:space="preserve">13. </w:t>
      </w:r>
      <w:r>
        <w:t>часть 4 изложить в следующей редакции: "4. В случае, если свидетельство о включении в единый реестр ранее выдано участнику на бумажном носителе, к заявлению о замене свидетельства о включении в единый реестр, выдаче его дубликата прилагается бланк ранее выданного свидетельства, за исключением случая, предусмотренного пунктом 4 части 1 настоящей статьи.";</w:t>
      </w:r>
    </w:p>
    <w:p>
      <w:r>
        <w:rPr>
          <w:b/>
        </w:rPr>
        <w:t xml:space="preserve">13. </w:t>
      </w:r>
      <w:r>
        <w:t>в статье 19:</w:t>
      </w:r>
    </w:p>
    <w:p>
      <w:r>
        <w:rPr>
          <w:b/>
        </w:rPr>
        <w:t xml:space="preserve">13. </w:t>
      </w:r>
      <w:r>
        <w:t>дополнить частями 8' и 8? следующего содержания: "8'. Земельные участки, находящиеся в государственной или муниципальной собственности, предоставленные управляющей компании в аренду и необходимые для реализации участником договора 06 условиях деятельности в свободной экономической зоне, передаются управляющей компанией участнику в субаренду. Передача участнику указанных земельных участков в субаренду осуществляется без проведения торгов в порядке и на условиях, которые установлены Правительством Российской Федерации. 8°. Предоставление или передача участникам земельных участков, указанных в частях 8 и 8' настоящей статьи, в аренду или субаренду осуществляется на срок, не превышающий срока функционирования свободной экономической зоны, но не менее срока реализации участником договора 06 условиях деятельности в свободной экономической зоне.";</w:t>
      </w:r>
    </w:p>
    <w:p>
      <w:r>
        <w:rPr>
          <w:b/>
        </w:rPr>
        <w:t xml:space="preserve">13. </w:t>
      </w:r>
      <w:r>
        <w:t>пункт 1 части 1 после слов "юридическим лицом," дополнить словами "в том числе в результате реорганизации юридического лица 7 в форме преобразования (при условии внесения изменений в договор (договоры) об условиях деятельности в свободной экономической зоне в связи с такой реорганизацией),"</w:t>
      </w:r>
    </w:p>
    <w:p>
      <w:r>
        <w:rPr>
          <w:b/>
        </w:rPr>
        <w:t xml:space="preserve">13. </w:t>
      </w:r>
      <w:r>
        <w:t>дополнить частью 4' следующего содержания: "4' Tlo заявлению участника при наступлении случаев, предусмотренных частью | настоящей статьи, взамен свидетельства о включении в единый реестр на бумажном носителе может быть выдано свидетельство о включении в единый реестр в форме электронного документа при наличии у управляющей компании технической возможности."; r)B части 5 слова "изготавливает соответственно новое свидетельство о включении в единый реестр, его дубликат" заменить словами "осуществляет подготовку нового свидетельства о включении в единый реестр, его дубликата"</w:t>
      </w:r>
    </w:p>
    <w:p>
      <w:r>
        <w:rPr>
          <w:b/>
        </w:rPr>
        <w:t xml:space="preserve">13. </w:t>
      </w:r>
      <w:r>
        <w:t>часть 8 изложить в следующей редакции: "8. Земельные участки, находящиеся в собственности управляющей компании и необходимые для реализации участником договора об условиях деятельности в свободной экономической зоне, предоставляются управляющей компанией участнику в аренду, в том числе с правом выкупа указанных земельных участков. Предоставление участнику указанных земельных участков в аренду, в том числе с правом их выкупа, осуществляется без проведения торгов в порядке и на условиях, которые установлены Правительством Российской Федерации."</w:t>
      </w:r>
    </w:p>
    <w:p>
      <w:r>
        <w:rPr>
          <w:b/>
        </w:rPr>
        <w:t xml:space="preserve">13. </w:t>
      </w:r>
      <w:r>
        <w:t>в части 9 слова "частью 8" заменить словами "частями 8 и 8"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3 статьи 12 Федерального закона от 24 июня 2023 года №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 (в редакции настоящего Федерального закона) распространяется на правоотношения, связанные с заключением договоров об условиях деятельности в свободной экономической зоне после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пункта 8 части 1 статьи 7 и части 8 статьи 19 Федерального закона от 24 июня 2023 года № 266-ФЗ "О свободной экономической зоне на территориях Донецкой Народной Республики, Луганской Народной Республики, Запорожской области, 10 Херсонской области и на прилегающих территориях" (в редакции настоящего Федерального закона) о праве выкупа земельных участков, необходимых для реализации инвестиционных проектов и переданных управляющей компанией участникам в аренду, распространяется на земельные участки, которые были переданы участникам по договорам аренды, заключенным до дня вступления в силу настоящего Федерального закона, при представлении в управляющую компанию письменных заявлений участников о включении указанных положений путем внесения изменений в договоры аренды земельных участков в порядке, установленном Правительством Российской Федерации в соответствии с частью 8 статьи 19 Федерального закона от 24 июня 2023 года №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 (в редакции настоящего Федерального закона). В.Путин № 175-ФЗ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