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продлении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 от 8 апреля 2010 года</w:t>
      </w:r>
    </w:p>
    <w:p>
      <w:r>
        <w:rPr>
          <w:b/>
        </w:rPr>
        <w:t>Статья 1</w:t>
      </w:r>
    </w:p>
    <w:p>
      <w:r>
        <w:t>Ратифицировать Соглашение о продлении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 от 8 апреля 2010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