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226 части первой и статьи 887 и 899 части второй Гражданского кодекса Российской Федерации</w:t>
      </w:r>
    </w:p>
    <w:p>
      <w:r>
        <w:rPr>
          <w:b/>
        </w:rPr>
        <w:t>Статья 1</w:t>
      </w:r>
    </w:p>
    <w:p>
      <w:r>
        <w:t>В абзаце первом пункта 2 статьи 226 части первой Гражданского кодекса Российской Федерации (Собрание законодательства Российской Федерации, 1994, № 32, ст. 3301; 2006, № 23, ст. 2380) слова "суммы, соответствующей пятикратному минимальному размеру оплаты труда" заменить словами "трех тысяч рублей".</w:t>
      </w:r>
    </w:p>
    <w:p>
      <w:r>
        <w:rPr>
          <w:b/>
        </w:rPr>
        <w:t>Статья 2</w:t>
      </w:r>
    </w:p>
    <w:p>
      <w:r>
        <w:t>Внести в часть вторую Гражданского кодекса Российской Федерации (Собрание законодательства Российской Федерации, 1996, № 5, ст. 410) следующие изменения</w:t>
      </w:r>
    </w:p>
    <w:p>
      <w:r>
        <w:t>в абзаце первом пункта 1 статьи 887 слова "не менее чем в десять раз установленный законом минимальный размер оплаты труда" заменить словами "десять тысяч рублей"</w:t>
      </w:r>
    </w:p>
    <w:p>
      <w:r>
        <w:t>в абзаце первом пункта 2 статьи 899 слова "сто установленных законом минимальных размеров оплаты труда" заменить словами "пятьдесят тысяч рублей"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