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 и 6 Федерального закона "О государственном контроле за осуществлением международных автомобильных перевозок и об ответственности за нарушение порядка их выполнения" и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
        <w:rPr>
          <w:b/>
        </w:rPr>
        <w:t>Статья 1</w:t>
      </w:r>
    </w:p>
    <w:p>
      <w:r>
        <w:t>Внести в Федеральный закон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2014, № 48, ст. 6643; 2019, № 29, ст. 3859; 2020, № 50, ст. 8043) следующие изменения</w:t>
      </w:r>
    </w:p>
    <w:p>
      <w:r>
        <w:t>в статье 2: а) пункт 79 дополнить абзацем следующего содержания: "Требование настоящего пункта не распространяется на первый проезд транспортного средства, приобретенного перевозчиком и следующего к месту постоянного использования."; б) в пункте 11: абзац второй дополнить словами "или карту международного маршрута регулярных перевозок"; абзац третий дополнить словами "или карту международного маршрута регулярных перевозок"; абзац четвертый признать утратившим силу</w:t>
      </w:r>
    </w:p>
    <w:p>
      <w:r>
        <w:t>в пункте 1 статьи 6 слова "по согласованию федерального органа исполнительной власти в области транспорта и соответствующего компетентного органа иностранного государства" заменить словами "в порядке, установленном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
        <w:rPr>
          <w:b/>
        </w:rPr>
        <w:t>Статья 2</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2020, № 24, ст. 3740) следующие изменения</w:t>
      </w:r>
    </w:p>
    <w:p>
      <w:r>
        <w:t>статью 2 дополнить частью 11 следующего содержания: "11.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r>
        <w:t>в статье 3: а) в части 1: дополнить пунктом 31 следующего содержания: "31)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 пункт 19 дополнить словами ", за исключением международных маршрутов регулярных перевозок"; пункт 20 дополнить словами ", за исключением международных маршрутов регулярных перевозок"; дополнить пунктом 201 следующего содержания: "201)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 б) дополнить частью 5 следующего содержания: "5.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законе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t>дополнить главой 11 следующего содержания: "Глава 11. Организация регулярных перевозок по международным маршрутам регулярных перевозок</w:t>
      </w:r>
    </w:p>
    <w:p>
      <w:r>
        <w:rPr>
          <w:b/>
        </w:rPr>
        <w:t>Статья 31. Установление и изменение международного маршрута регулярных перевозок</w:t>
      </w:r>
    </w:p>
    <w:p>
      <w:r>
        <w:rPr>
          <w:b/>
        </w:rPr>
        <w:t xml:space="preserve">1. </w:t>
      </w:r>
      <w:r>
        <w:t>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
        <w:rPr>
          <w:b/>
        </w:rPr>
        <w:t xml:space="preserve">2. </w:t>
      </w:r>
      <w:r>
        <w:t>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
        <w:rPr>
          <w:b/>
        </w:rPr>
        <w:t xml:space="preserve">3. </w:t>
      </w:r>
      <w:r>
        <w:t>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
        <w:rPr>
          <w:b/>
        </w:rPr>
        <w:t xml:space="preserve">4. </w:t>
      </w:r>
      <w:r>
        <w:t>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r>
        <w:rPr>
          <w:b/>
        </w:rPr>
        <w:t xml:space="preserve">5. </w:t>
      </w:r>
      <w:r>
        <w:t>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частями 7 и 8 настоящей статьи</w:t>
      </w:r>
    </w:p>
    <w:p>
      <w:r>
        <w:rPr>
          <w:b/>
        </w:rPr>
        <w:t xml:space="preserve">6. </w:t>
      </w:r>
      <w:r>
        <w:t>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p>
      <w:r>
        <w:rPr>
          <w:b/>
        </w:rPr>
        <w:t xml:space="preserve">7. </w:t>
      </w:r>
      <w:r>
        <w:t>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пункте 6 части 3 и пункте 4 части 5 статьи 32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части 4 настоящей статьи</w:t>
      </w:r>
    </w:p>
    <w:p>
      <w:r>
        <w:rPr>
          <w:b/>
        </w:rPr>
        <w:t xml:space="preserve">8. </w:t>
      </w:r>
      <w:r>
        <w:t>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пункте 6 части 3 и пункте 4 части 5 статьи 32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части 4 настоящей статьи</w:t>
      </w:r>
    </w:p>
    <w:p>
      <w:r>
        <w:rPr>
          <w:b/>
        </w:rPr>
        <w:t xml:space="preserve">2. </w:t>
      </w:r>
      <w:r>
        <w:t>по предложению российского перевозчика, имеющего намерение осуществлять или осуществляющего регулярные перевозки по такому маршруту</w:t>
      </w:r>
    </w:p>
    <w:p>
      <w:r>
        <w:rPr>
          <w:b/>
        </w:rPr>
        <w:t xml:space="preserve">2. </w:t>
      </w:r>
      <w:r>
        <w:t>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
        <w:rPr>
          <w:b/>
        </w:rPr>
        <w:t xml:space="preserve">3. </w:t>
      </w:r>
      <w:r>
        <w:t>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
        <w:rPr>
          <w:b/>
        </w:rPr>
        <w:t xml:space="preserve">3. </w:t>
      </w:r>
      <w:r>
        <w:t>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r>
        <w:rPr>
          <w:b/>
        </w:rPr>
        <w:t xml:space="preserve">3. </w:t>
      </w:r>
      <w:r>
        <w:t>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
        <w:rPr>
          <w:b/>
        </w:rPr>
        <w:t xml:space="preserve">3. </w:t>
      </w:r>
      <w:r>
        <w:t>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
        <w:rPr>
          <w:b/>
        </w:rPr>
        <w:t xml:space="preserve">3.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3. </w:t>
      </w:r>
      <w:r>
        <w:t>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
        <w:rPr>
          <w:b/>
        </w:rPr>
        <w:t xml:space="preserve">3. </w:t>
      </w:r>
      <w:r>
        <w:t>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
        <w:rPr>
          <w:b/>
        </w:rPr>
        <w:t xml:space="preserve">4. </w:t>
      </w:r>
      <w:r>
        <w:t>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порядке,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r>
        <w:rPr>
          <w:b/>
        </w:rPr>
        <w:t xml:space="preserve">4. </w:t>
      </w:r>
      <w:r>
        <w:t>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
        <w:rPr>
          <w:b/>
        </w:rPr>
        <w:t>Статья 32. Заявление об установлении или изменении международного маршрута регулярных перевозок и порядок его представления</w:t>
      </w:r>
    </w:p>
    <w:p>
      <w:r>
        <w:rPr>
          <w:b/>
        </w:rPr>
        <w:t xml:space="preserve">1. </w:t>
      </w:r>
      <w:r>
        <w:t>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пункте 2 части 2 статьи 31 настоящего Федерального закона, содержащему предложение о согласовании установления или изменения такого маршрута</w:t>
      </w:r>
    </w:p>
    <w:p>
      <w:r>
        <w:rPr>
          <w:b/>
        </w:rPr>
        <w:t xml:space="preserve">2. </w:t>
      </w:r>
      <w:r>
        <w:t>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Заявление об установлении международного маршрута регулярных перевозок включает в себя следующие сведения</w:t>
      </w:r>
    </w:p>
    <w:p>
      <w:r>
        <w:rPr>
          <w:b/>
        </w:rPr>
        <w:t xml:space="preserve">4. </w:t>
      </w:r>
      <w:r>
        <w:t>К заявлению об установлении международного маршрута регулярных перевозок прилагаются следующие документы</w:t>
      </w:r>
    </w:p>
    <w:p>
      <w:r>
        <w:rPr>
          <w:b/>
        </w:rPr>
        <w:t xml:space="preserve">5. </w:t>
      </w:r>
      <w:r>
        <w:t>Заявление об изменении международного маршрута регулярных перевозок направляется в случае намерения изменить сведения, указанные в пунктах 4 - 6, 10 и 11 части 11 статьи 26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r>
        <w:rPr>
          <w:b/>
        </w:rPr>
        <w:t xml:space="preserve">6. </w:t>
      </w:r>
      <w:r>
        <w:t>К заявлению об изменении международного маршрута регулярных перевозок прилагаются следующие документы</w:t>
      </w:r>
    </w:p>
    <w:p>
      <w:r>
        <w:rPr>
          <w:b/>
        </w:rPr>
        <w:t xml:space="preserve">7. </w:t>
      </w:r>
      <w:r>
        <w:t>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
        <w:rPr>
          <w:b/>
        </w:rPr>
        <w:t xml:space="preserve">8. </w:t>
      </w:r>
      <w:r>
        <w:t>В случаях, предусмотренных частью 4 статьи 36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
        <w:rPr>
          <w:b/>
        </w:rPr>
        <w:t xml:space="preserve">3. </w:t>
      </w:r>
      <w:r>
        <w:t>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rPr>
          <w:b/>
        </w:rPr>
        <w:t xml:space="preserve">3. </w:t>
      </w:r>
      <w:r>
        <w:t>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
        <w:rPr>
          <w:b/>
        </w:rPr>
        <w:t xml:space="preserve">3. </w:t>
      </w:r>
      <w:r>
        <w:t>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p>
      <w:r>
        <w:rPr>
          <w:b/>
        </w:rPr>
        <w:t xml:space="preserve">3.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
        <w:rPr>
          <w:b/>
        </w:rPr>
        <w:t xml:space="preserve">3. </w:t>
      </w:r>
      <w:r>
        <w:t>наименования остановочных пунктов, их места нахождения, наименования и места расположения соответствующих автовокзалов, автостанций</w:t>
      </w:r>
    </w:p>
    <w:p>
      <w:r>
        <w:rPr>
          <w:b/>
        </w:rPr>
        <w:t xml:space="preserve">3. </w:t>
      </w:r>
      <w:r>
        <w:t>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
        <w:rPr>
          <w:b/>
        </w:rPr>
        <w:t xml:space="preserve">3. </w:t>
      </w:r>
      <w:r>
        <w:t>протяженность международного маршрута регулярных перевозок</w:t>
      </w:r>
    </w:p>
    <w:p>
      <w:r>
        <w:rPr>
          <w:b/>
        </w:rPr>
        <w:t xml:space="preserve">3. </w:t>
      </w:r>
      <w:r>
        <w:t>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
        <w:rPr>
          <w:b/>
        </w:rPr>
        <w:t xml:space="preserve">3.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3. </w:t>
      </w:r>
      <w:r>
        <w:t>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
        <w:rPr>
          <w:b/>
        </w:rPr>
        <w:t xml:space="preserve">3. </w:t>
      </w:r>
      <w:r>
        <w:t>классы транспортных средств, максимальное количество транспортных средств каждого из таких классов</w:t>
      </w:r>
    </w:p>
    <w:p>
      <w:r>
        <w:rPr>
          <w:b/>
        </w:rPr>
        <w:t xml:space="preserve">3. </w:t>
      </w:r>
      <w:r>
        <w:t>экологические характеристики транспортных средств</w:t>
      </w:r>
    </w:p>
    <w:p>
      <w:r>
        <w:rPr>
          <w:b/>
        </w:rPr>
        <w:t xml:space="preserve">3. </w:t>
      </w:r>
      <w:r>
        <w:t>способ получения уведомлений о решениях, принимаемых уполномоченным федеральным органом исполнительной власти (для российских перевозчиков)</w:t>
      </w:r>
    </w:p>
    <w:p>
      <w:r>
        <w:rPr>
          <w:b/>
        </w:rPr>
        <w:t xml:space="preserve">4. </w:t>
      </w:r>
      <w:r>
        <w:t>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
        <w:rPr>
          <w:b/>
        </w:rPr>
        <w:t xml:space="preserve">4. </w:t>
      </w:r>
      <w:r>
        <w:t>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r>
        <w:rPr>
          <w:b/>
        </w:rPr>
        <w:t xml:space="preserve">5. </w:t>
      </w:r>
      <w:r>
        <w:t>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
        <w:rPr>
          <w:b/>
        </w:rPr>
        <w:t xml:space="preserve">5.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5. </w:t>
      </w:r>
      <w:r>
        <w:t>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
        <w:rPr>
          <w:b/>
        </w:rPr>
        <w:t xml:space="preserve">5. </w:t>
      </w:r>
      <w:r>
        <w:t>предлагаемые изменения (при наличии) расписания на остановочных пунктах, включенных в состав международного маршрута регулярных перевозок</w:t>
      </w:r>
    </w:p>
    <w:p>
      <w:r>
        <w:rPr>
          <w:b/>
        </w:rPr>
        <w:t xml:space="preserve">5. </w:t>
      </w:r>
      <w:r>
        <w:t>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
        <w:rPr>
          <w:b/>
        </w:rPr>
        <w:t xml:space="preserve">5. </w:t>
      </w:r>
      <w:r>
        <w:t>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пунктом 1 настоящей части</w:t>
      </w:r>
    </w:p>
    <w:p>
      <w:r>
        <w:rPr>
          <w:b/>
        </w:rPr>
        <w:t xml:space="preserve">5. </w:t>
      </w:r>
      <w:r>
        <w:t>способ получения уведомлений о решениях, принимаемых уполномоченным федеральным органом исполнительной власти (для российских перевозчиков)</w:t>
      </w:r>
    </w:p>
    <w:p>
      <w:r>
        <w:rPr>
          <w:b/>
        </w:rPr>
        <w:t xml:space="preserve">6. </w:t>
      </w:r>
      <w:r>
        <w:t>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r>
        <w:rPr>
          <w:b/>
        </w:rPr>
        <w:t xml:space="preserve">6. </w:t>
      </w:r>
      <w:r>
        <w:t>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
        <w:rPr>
          <w:b/>
        </w:rPr>
        <w:t xml:space="preserve">6. </w:t>
      </w:r>
      <w:r>
        <w:t>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
        <w:rPr>
          <w:b/>
        </w:rPr>
        <w:t>Статья 33. Рассмотрение заявления об установлении или изменении международного маршрута регулярных перевозок</w:t>
      </w:r>
    </w:p>
    <w:p>
      <w:r>
        <w:rPr>
          <w:b/>
        </w:rPr>
        <w:t xml:space="preserve">1. </w:t>
      </w:r>
      <w:r>
        <w:t>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частью 3 или 5 статьи 32 настоящего Федерального закона, и (или) документы, предусмотренные частью 4 или 6 статьи 32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
        <w:rPr>
          <w:b/>
        </w:rPr>
        <w:t xml:space="preserve">2. </w:t>
      </w:r>
      <w:r>
        <w:t>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4 - 12 части 3 и пунктами 3 - 5 части 5 статьи 32 настоящего Федерального закона, на своем официальном сайте в информационно-телекоммуникационной сети "Интернет"</w:t>
      </w:r>
    </w:p>
    <w:p>
      <w:r>
        <w:rPr>
          <w:b/>
        </w:rPr>
        <w:t xml:space="preserve">3. </w:t>
      </w:r>
      <w:r>
        <w:t>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
        <w:rPr>
          <w:b/>
        </w:rPr>
        <w:t xml:space="preserve">4. </w:t>
      </w:r>
      <w:r>
        <w:t>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
        <w:rPr>
          <w:b/>
        </w:rPr>
        <w:t xml:space="preserve">5. </w:t>
      </w:r>
      <w:r>
        <w:t>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частью 4 и частями 5, 7 и 8 статьи 31 настоящего Федерального закона, сроки рассмотрения указанного заявления, установленные частями 3 и 4 настоящей статьи, продлеваются на двадцать дней для проведения процедуры подбора</w:t>
      </w:r>
    </w:p>
    <w:p>
      <w:r>
        <w:rPr>
          <w:b/>
        </w:rPr>
        <w:t xml:space="preserve">6. </w:t>
      </w:r>
      <w:r>
        <w:t>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пунктами 4, 5 и 6 статьи 35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r>
        <w:rPr>
          <w:b/>
        </w:rPr>
        <w:t xml:space="preserve">7. </w:t>
      </w:r>
      <w:r>
        <w:t>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
        <w:rPr>
          <w:b/>
        </w:rPr>
        <w:t xml:space="preserve">8. </w:t>
      </w:r>
      <w:r>
        <w:t>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частями 3 и 4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
        <w:rPr>
          <w:b/>
        </w:rPr>
        <w:t xml:space="preserve">9. </w:t>
      </w:r>
      <w:r>
        <w:t>В случае, если российский перевозчик в срок, не превышающий двадцати дней со дня получения уведомления, указанного в части 7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
        <w:rPr>
          <w:b/>
        </w:rPr>
        <w:t xml:space="preserve">10. </w:t>
      </w:r>
      <w:r>
        <w:t>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r>
        <w:rPr>
          <w:b/>
        </w:rPr>
        <w:t xml:space="preserve">11. </w:t>
      </w:r>
      <w:r>
        <w:t>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
        <w:rPr>
          <w:b/>
        </w:rPr>
        <w:t xml:space="preserve">12. </w:t>
      </w:r>
      <w:r>
        <w:t>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орган исполнительный власти субъекта Российской Федерации, на территории которого расположены такие остановочные пункты</w:t>
      </w:r>
    </w:p>
    <w:p>
      <w:r>
        <w:rPr>
          <w:b/>
        </w:rPr>
        <w:t xml:space="preserve">13. </w:t>
      </w:r>
      <w:r>
        <w:t>Уполномоченный орган исполнительный власти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частью 3 статьи 36 настоящего Федерального закона (в части несоответствия планируемого расписания требованиям, установленным частью 1 указанной статьи, за исключением случая наличия согласования уполномоченного органа исполнительной власти субъекта Российской Федерации, предусмотренного частью 4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орган исполнительной власти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r>
        <w:rPr>
          <w:b/>
        </w:rPr>
        <w:t xml:space="preserve">14. </w:t>
      </w:r>
      <w:r>
        <w:t>Уполномоченный федеральный орган исполнительной власти вправе осуществить проверку сведений, содержащихся в заключении уполномоченного органа исполнительной власти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пунктом 3 статьи 35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r>
        <w:rPr>
          <w:b/>
        </w:rPr>
        <w:t xml:space="preserve">15. </w:t>
      </w:r>
      <w:r>
        <w:t>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
        <w:rPr>
          <w:b/>
        </w:rPr>
        <w:t xml:space="preserve">16. </w:t>
      </w:r>
      <w:r>
        <w:t>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
        <w:rPr>
          <w:b/>
        </w:rPr>
        <w:t xml:space="preserve">17. </w:t>
      </w:r>
      <w:r>
        <w:t>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пунктом 2 части 15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
        <w:rPr>
          <w:b/>
        </w:rPr>
        <w:t xml:space="preserve">18. </w:t>
      </w:r>
      <w:r>
        <w:t>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r>
        <w:rPr>
          <w:b/>
        </w:rPr>
        <w:t xml:space="preserve">19. </w:t>
      </w:r>
      <w:r>
        <w:t>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r>
        <w:rPr>
          <w:b/>
        </w:rPr>
        <w:t xml:space="preserve">20. </w:t>
      </w:r>
      <w:r>
        <w:t>В случае получения от компетентного органа любого из иностранных государств, в которые были направлены письма в соответствии с частью 17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r>
        <w:rPr>
          <w:b/>
        </w:rPr>
        <w:t xml:space="preserve">21. </w:t>
      </w:r>
      <w:r>
        <w:t>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
        <w:rPr>
          <w:b/>
        </w:rPr>
        <w:t xml:space="preserve">22. </w:t>
      </w:r>
      <w:r>
        <w:t>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
        <w:rPr>
          <w:b/>
        </w:rPr>
        <w:t xml:space="preserve">23. </w:t>
      </w:r>
      <w:r>
        <w:t>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r>
        <w:rPr>
          <w:b/>
        </w:rPr>
        <w:t xml:space="preserve">24. </w:t>
      </w:r>
      <w:r>
        <w:t>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
        <w:rPr>
          <w:b/>
        </w:rPr>
        <w:t xml:space="preserve">25. </w:t>
      </w:r>
      <w:r>
        <w:t>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
        <w:rPr>
          <w:b/>
        </w:rPr>
        <w:t xml:space="preserve">15. </w:t>
      </w:r>
      <w:r>
        <w:t>в срок, не превышающий пяти рабочих дней со дня принятия такого решения, направляет российскому перевозчику уведомление о принятом решении</w:t>
      </w:r>
    </w:p>
    <w:p>
      <w:r>
        <w:rPr>
          <w:b/>
        </w:rPr>
        <w:t xml:space="preserve">15. </w:t>
      </w:r>
      <w:r>
        <w:t>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r>
        <w:rPr>
          <w:b/>
        </w:rPr>
        <w:t xml:space="preserve">21. </w:t>
      </w:r>
      <w:r>
        <w:t>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
        <w:rPr>
          <w:b/>
        </w:rPr>
        <w:t xml:space="preserve">21. </w:t>
      </w:r>
      <w:r>
        <w:t>размещает на своем официальном сайте в информационно-телекоммуникационной сети "Интернет" информацию о таком решении</w:t>
      </w:r>
    </w:p>
    <w:p>
      <w:r>
        <w:rPr>
          <w:b/>
        </w:rPr>
        <w:t>Статья 34. Срок, на который согласовывается установление международного маршрута регулярных перевозок</w:t>
      </w:r>
    </w:p>
    <w:p>
      <w:r>
        <w:rPr>
          <w:b/>
        </w:rPr>
        <w:t xml:space="preserve">1. </w:t>
      </w:r>
      <w:r>
        <w:t>Установление международного маршрута регулярных перевозок согласовывается на срок до пяти лет</w:t>
      </w:r>
    </w:p>
    <w:p>
      <w:r>
        <w:rPr>
          <w:b/>
        </w:rPr>
        <w:t xml:space="preserve">2. </w:t>
      </w:r>
      <w:r>
        <w:t>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
        <w:rPr>
          <w:b/>
        </w:rPr>
        <w:t xml:space="preserve">3. </w:t>
      </w:r>
      <w:r>
        <w:t>Порядок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
        <w:rPr>
          <w:b/>
        </w:rPr>
        <w:t xml:space="preserve">2. </w:t>
      </w:r>
      <w:r>
        <w:t>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
        <w:rPr>
          <w:b/>
        </w:rPr>
        <w:t xml:space="preserve">2. </w:t>
      </w:r>
      <w:r>
        <w:t>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
        <w:rPr>
          <w:b/>
        </w:rPr>
        <w:t xml:space="preserve">2. </w:t>
      </w:r>
      <w:r>
        <w:t>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
        <w:rPr>
          <w:b/>
        </w:rPr>
        <w:t xml:space="preserve">2. </w:t>
      </w:r>
      <w:r>
        <w:t>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
        <w:rPr>
          <w:b/>
        </w:rPr>
        <w:t>Статья 35. Отказ в согласовании установления или изменения международного маршрута регулярных перевозок</w:t>
      </w:r>
    </w:p>
    <w:p>
      <w: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
        <w:t>в заявлении об установлении или изменении такого маршрута и прилагаемых к нему документах указаны недостоверные сведения</w:t>
      </w:r>
    </w:p>
    <w:p>
      <w:r>
        <w:t>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w:t>
      </w:r>
    </w:p>
    <w:p>
      <w:r>
        <w:t>планируемое расписание такого маршрута не соответствует требованиям, указанным в статье 36 настоящего Федерального закона</w:t>
      </w:r>
    </w:p>
    <w:p>
      <w:r>
        <w:t>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
        <w:t>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
        <w:t>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значение коэффициента и порядок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14.03.2022 № 56-ФЗ) 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 и срок уплаты которого, установленный Кодексом Российской Федерации об административных правонарушениях, истек</w:t>
      </w:r>
    </w:p>
    <w:p>
      <w:r>
        <w:t>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законом от 9 февраля 2007 года №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r>
        <w:t>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частью 11 статьи 33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r>
        <w:t>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r>
        <w:t>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
        <w:t>не выполнено предусмотренное частью 4 статьи 31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статьей 7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
        <w:t>не выполнено предусмотренное частями 5, 7, 8 статьи 31 настоящего Федерального закона условие согласования установления или изменения международного маршрута регулярных перевозок</w:t>
      </w:r>
    </w:p>
    <w:p>
      <w:r>
        <w:t>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
        <w:t>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r>
        <w:t>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
        <w:rPr>
          <w:b/>
        </w:rPr>
        <w:t>Статья 36. Требования к расписаниям отправления транспортных средств по международным маршрутам регулярных перевозок</w:t>
      </w:r>
    </w:p>
    <w:p>
      <w:r>
        <w:rPr>
          <w:b/>
        </w:rPr>
        <w:t xml:space="preserve">1. </w:t>
      </w:r>
      <w:r>
        <w:t>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статьей 33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
        <w:rPr>
          <w:b/>
        </w:rPr>
        <w:t xml:space="preserve">3. </w:t>
      </w:r>
      <w:r>
        <w:t>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
        <w:rPr>
          <w:b/>
        </w:rPr>
        <w:t xml:space="preserve">4. </w:t>
      </w:r>
      <w:r>
        <w:t>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
        <w:rPr>
          <w:b/>
        </w:rPr>
        <w:t xml:space="preserve">5. </w:t>
      </w:r>
      <w:r>
        <w:t>В случае изменения российским перевозчиком расписания международного маршрута регулярных перевозок в соответствии с частью 8 статьи 33 настоящего Федерального закона при применении частей 1 и 2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частью 8 статьи 33 настоящего Федерального закона</w:t>
      </w:r>
    </w:p>
    <w:p>
      <w:r>
        <w:rPr>
          <w:b/>
        </w:rPr>
        <w:t>Статья 37. Отмена международного маршрута регулярных перевозок</w:t>
      </w:r>
    </w:p>
    <w:p>
      <w:r>
        <w:rPr>
          <w:b/>
        </w:rPr>
        <w:t xml:space="preserve">1. </w:t>
      </w:r>
      <w:r>
        <w:t>Отмена международного маршрута регулярных перевозок осуществляется</w:t>
      </w:r>
    </w:p>
    <w:p>
      <w:r>
        <w:rPr>
          <w:b/>
        </w:rPr>
        <w:t xml:space="preserve">2. </w:t>
      </w:r>
      <w:r>
        <w:t>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заявления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3. </w:t>
      </w:r>
      <w:r>
        <w:t>Заявление об отмене международного маршрута регулярных перевозок включает в себя следующие сведения</w:t>
      </w:r>
    </w:p>
    <w:p>
      <w:r>
        <w:rPr>
          <w:b/>
        </w:rPr>
        <w:t xml:space="preserve">4. </w:t>
      </w:r>
      <w:r>
        <w:t>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
        <w:rPr>
          <w:b/>
        </w:rPr>
        <w:t xml:space="preserve">5. </w:t>
      </w:r>
      <w:r>
        <w:t>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
        <w:rPr>
          <w:b/>
        </w:rPr>
        <w:t xml:space="preserve">6. </w:t>
      </w:r>
      <w:r>
        <w:t>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
        <w:rPr>
          <w:b/>
        </w:rPr>
        <w:t xml:space="preserve">7. </w:t>
      </w:r>
      <w:r>
        <w:t>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
        <w:rPr>
          <w:b/>
        </w:rPr>
        <w:t xml:space="preserve">8. </w:t>
      </w:r>
      <w:r>
        <w:t>В случае, если по истечении десяти рабочих дней со дня получения уведомления, указанного в части 7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
        <w:rPr>
          <w:b/>
        </w:rPr>
        <w:t xml:space="preserve">9. </w:t>
      </w:r>
      <w:r>
        <w:t>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
        <w:rPr>
          <w:b/>
        </w:rPr>
        <w:t xml:space="preserve">10. </w:t>
      </w:r>
      <w:r>
        <w:t>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
        <w:rPr>
          <w:b/>
        </w:rPr>
        <w:t xml:space="preserve">11. </w:t>
      </w:r>
      <w:r>
        <w:t>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r>
        <w:rPr>
          <w:b/>
        </w:rPr>
        <w:t xml:space="preserve">12. </w:t>
      </w:r>
      <w:r>
        <w:t>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
        <w:rPr>
          <w:b/>
        </w:rPr>
        <w:t xml:space="preserve">13. </w:t>
      </w:r>
      <w:r>
        <w:t>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
        <w:rPr>
          <w:b/>
        </w:rPr>
        <w:t xml:space="preserve">14. </w:t>
      </w:r>
      <w:r>
        <w:t>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r>
        <w:rPr>
          <w:b/>
        </w:rPr>
        <w:t xml:space="preserve">15. </w:t>
      </w:r>
      <w:r>
        <w:t>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
        <w:rPr>
          <w:b/>
        </w:rPr>
        <w:t xml:space="preserve">1. </w:t>
      </w:r>
      <w:r>
        <w:t>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
        <w:rPr>
          <w:b/>
        </w:rPr>
        <w:t xml:space="preserve">1. </w:t>
      </w:r>
      <w:r>
        <w:t>по предложению компетентного органа иностранного государства, по территории которого проходит такой маршрут</w:t>
      </w:r>
    </w:p>
    <w:p>
      <w:r>
        <w:rPr>
          <w:b/>
        </w:rPr>
        <w:t xml:space="preserve">1. </w:t>
      </w:r>
      <w:r>
        <w:t>по инициативе уполномоченного федерального органа исполнительной власти в случаях, предусмотренных частью 10 настоящей статьи и пунктом 4 части 1 статьи 36 настоящего Федерального закона; (В редакции Федерального закона от 14.03.2022 № 56-ФЗ) 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
        <w:rPr>
          <w:b/>
        </w:rPr>
        <w:t xml:space="preserve">3. </w:t>
      </w:r>
      <w:r>
        <w:t>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
        <w:rPr>
          <w:b/>
        </w:rPr>
        <w:t xml:space="preserve">3.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3. </w:t>
      </w:r>
      <w:r>
        <w:t>способ получения уведомлений о решениях, принимаемых уполномоченным федеральным органом исполнительной власти (для российского перевозчика)</w:t>
      </w:r>
    </w:p>
    <w:p>
      <w:r>
        <w:rPr>
          <w:b/>
        </w:rPr>
        <w:t>Статья 38. Тарифы на перевозку пассажиров и провоз багажа по международным маршрутам регулярных перевозок</w:t>
      </w:r>
    </w:p>
    <w:p>
      <w:r>
        <w:rPr>
          <w:b/>
        </w:rPr>
        <w:t xml:space="preserve">1. </w:t>
      </w:r>
      <w:r>
        <w:t>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
        <w:rPr>
          <w:b/>
        </w:rPr>
        <w:t xml:space="preserve">2. </w:t>
      </w:r>
      <w:r>
        <w:t>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
        <w:rPr>
          <w:b/>
        </w:rPr>
        <w:t>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r>
        <w:rPr>
          <w:b/>
        </w:rPr>
        <w:t xml:space="preserve">1. </w:t>
      </w:r>
      <w:r>
        <w:t>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
        <w:rPr>
          <w:b/>
        </w:rPr>
        <w:t xml:space="preserve">2. </w:t>
      </w:r>
      <w:r>
        <w:t>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
        <w:rPr>
          <w:b/>
        </w:rPr>
        <w:t xml:space="preserve">3. </w:t>
      </w:r>
      <w:r>
        <w:t>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
        <w:rPr>
          <w:b/>
        </w:rPr>
        <w:t xml:space="preserve">4. </w:t>
      </w:r>
      <w:r>
        <w:t>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органами исполнительной власти субъектов Российской Федерации, предусмотренное статьями 33 и 37 настоящего Федерального закона, в том числе в электронной форме с использованием единой системы межведомственного электронного взаимодействия.";</w:t>
      </w:r>
    </w:p>
    <w:p>
      <w:r>
        <w:rPr>
          <w:b/>
        </w:rPr>
        <w:t xml:space="preserve">42. </w:t>
      </w:r>
      <w:r>
        <w:t>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 в) часть 5 после слова "перевозок" дополнить словами "(кроме карты международного маршрута регулярных перевозок)"; г) дополнить частью 51 следующего содержания: "51. Карты международного маршрута регулярных перевозок оформляются для каждого перевозчика по международному маршруту регулярных перевозок."; д) дополнить частью 61 следующего содержания: "61.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частью 42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частью 41 настоящей статьи."; е) дополнить частью 8 следующего содержания: "8. Изменение расписания осуществляется путем согласования изменения международного маршрута регулярных перевозок в порядке, установленном статьей 33 настоящего Федерального закона.";</w:t>
      </w:r>
    </w:p>
    <w:p>
      <w:r>
        <w:rPr>
          <w:b/>
        </w:rPr>
        <w:t xml:space="preserve">2. </w:t>
      </w:r>
      <w:r>
        <w:t>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r>
        <w:rPr>
          <w:b/>
        </w:rPr>
        <w:t xml:space="preserve">2. </w:t>
      </w:r>
      <w:r>
        <w:t>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r>
        <w:rPr>
          <w:b/>
        </w:rPr>
        <w:t xml:space="preserve">1. </w:t>
      </w:r>
      <w:r>
        <w:t>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
        <w:rPr>
          <w:b/>
        </w:rPr>
        <w:t xml:space="preserve">1. </w:t>
      </w:r>
      <w:r>
        <w:t>в форме документов на бумажном носителе, представленных непосредственно, или заказным почтовым отправлением с уведомлением о вручении</w:t>
      </w:r>
    </w:p>
    <w:p>
      <w:r>
        <w:rPr>
          <w:b/>
        </w:rPr>
        <w:t xml:space="preserve">4. </w:t>
      </w:r>
      <w:r>
        <w:t>статью 25 дополнить частью 5 следующего содержания: "5. Ведение реестра международных маршрутов регулярных перевозок осуществляется уполномоченным федеральным органом исполнительной власти."</w:t>
      </w:r>
    </w:p>
    <w:p>
      <w:r>
        <w:rPr>
          <w:b/>
        </w:rPr>
        <w:t xml:space="preserve">4. </w:t>
      </w:r>
      <w:r>
        <w:t>в статье 26:</w:t>
      </w:r>
    </w:p>
    <w:p>
      <w:r>
        <w:rPr>
          <w:b/>
        </w:rPr>
        <w:t xml:space="preserve">4. </w:t>
      </w:r>
      <w:r>
        <w:t>регистрационный номер международного маршрута регулярных перевозок</w:t>
      </w:r>
    </w:p>
    <w:p>
      <w:r>
        <w:rPr>
          <w:b/>
        </w:rPr>
        <w:t xml:space="preserve">4. </w:t>
      </w:r>
      <w:r>
        <w:t>порядковый номер международного маршрута регулярных перевозок, который присвоен ему уполномоченным федеральным органом исполнительной власти</w:t>
      </w:r>
    </w:p>
    <w:p>
      <w:r>
        <w:rPr>
          <w:b/>
        </w:rPr>
        <w:t xml:space="preserve">4.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
        <w:rPr>
          <w:b/>
        </w:rPr>
        <w:t xml:space="preserve">4. </w:t>
      </w:r>
      <w:r>
        <w:t>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
        <w:rPr>
          <w:b/>
        </w:rPr>
        <w:t xml:space="preserve">4. </w:t>
      </w:r>
      <w:r>
        <w:t>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
        <w:rPr>
          <w:b/>
        </w:rPr>
        <w:t xml:space="preserve">4. </w:t>
      </w:r>
      <w:r>
        <w:t>наименования остановочных пунктов, их места нахождения, наименования и места расположения соответствующих автовокзалов, автостанций</w:t>
      </w:r>
    </w:p>
    <w:p>
      <w:r>
        <w:rPr>
          <w:b/>
        </w:rPr>
        <w:t xml:space="preserve">4. </w:t>
      </w:r>
      <w:r>
        <w:t>протяженность международного маршрута регулярных перевозок</w:t>
      </w:r>
    </w:p>
    <w:p>
      <w:r>
        <w:rPr>
          <w:b/>
        </w:rPr>
        <w:t xml:space="preserve">4. </w:t>
      </w:r>
      <w:r>
        <w:t>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статьи 34 настоящего Федерального закона</w:t>
      </w:r>
    </w:p>
    <w:p>
      <w:r>
        <w:rPr>
          <w:b/>
        </w:rPr>
        <w:t xml:space="preserve">4. </w:t>
      </w:r>
      <w:r>
        <w:t>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
        <w:rPr>
          <w:b/>
        </w:rPr>
        <w:t xml:space="preserve">4. </w:t>
      </w:r>
      <w:r>
        <w:t>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
        <w:rPr>
          <w:b/>
        </w:rPr>
        <w:t xml:space="preserve">4. </w:t>
      </w:r>
      <w:r>
        <w:t>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
        <w:rPr>
          <w:b/>
        </w:rPr>
        <w:t xml:space="preserve">4. </w:t>
      </w:r>
      <w:r>
        <w:t>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
        <w:rPr>
          <w:b/>
        </w:rPr>
        <w:t xml:space="preserve">4. </w:t>
      </w:r>
      <w:r>
        <w:t>наименование управомоченного российского перевозчика (в случае наличия)."</w:t>
      </w:r>
    </w:p>
    <w:p>
      <w:r>
        <w:rPr>
          <w:b/>
        </w:rPr>
        <w:t xml:space="preserve">4. </w:t>
      </w:r>
      <w:r>
        <w:t>в статье 28:</w:t>
      </w:r>
    </w:p>
    <w:p>
      <w:r>
        <w:rPr>
          <w:b/>
        </w:rPr>
        <w:t xml:space="preserve">4. </w:t>
      </w:r>
      <w:r>
        <w:t>наименование уполномоченного федерального органа исполнительной власти, выдавшего карту международного маршрута регулярных перевозок</w:t>
      </w:r>
    </w:p>
    <w:p>
      <w:r>
        <w:rPr>
          <w:b/>
        </w:rPr>
        <w:t xml:space="preserve">4. </w:t>
      </w:r>
      <w:r>
        <w:t>учетный номер карты международного маршрута регулярных перевозок</w:t>
      </w:r>
    </w:p>
    <w:p>
      <w:r>
        <w:rPr>
          <w:b/>
        </w:rPr>
        <w:t xml:space="preserve">4. </w:t>
      </w:r>
      <w:r>
        <w:t>регистрационный номер международного маршрута регулярных перевозок в реестре международных маршрутов регулярных перевозок</w:t>
      </w:r>
    </w:p>
    <w:p>
      <w:r>
        <w:rPr>
          <w:b/>
        </w:rPr>
        <w:t xml:space="preserve">4. </w:t>
      </w:r>
      <w:r>
        <w:t>порядковый номер международного маршрута регулярных перевозок, который присвоен ему уполномоченным федеральным органом исполнительной власти</w:t>
      </w:r>
    </w:p>
    <w:p>
      <w:r>
        <w:rPr>
          <w:b/>
        </w:rPr>
        <w:t xml:space="preserve">4. </w:t>
      </w:r>
      <w:r>
        <w:t>абзац первый части 1 изложить в следующей редакции: "1.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r>
        <w:rPr>
          <w:b/>
        </w:rPr>
        <w:t xml:space="preserve">4. </w:t>
      </w:r>
      <w:r>
        <w:t>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
        <w:rPr>
          <w:b/>
        </w:rPr>
        <w:t xml:space="preserve">4. </w:t>
      </w:r>
      <w:r>
        <w:t>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
        <w:rPr>
          <w:b/>
        </w:rPr>
        <w:t xml:space="preserve">4. </w:t>
      </w:r>
      <w:r>
        <w:t>дополнить частью 11 следующего содержания: "11. В реестр международных маршрутов регулярных перевозок должны быть включены следующие сведения:</w:t>
      </w:r>
    </w:p>
    <w:p>
      <w:r>
        <w:rPr>
          <w:b/>
        </w:rPr>
        <w:t xml:space="preserve">4. </w:t>
      </w:r>
      <w:r>
        <w:t>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
        <w:rPr>
          <w:b/>
        </w:rPr>
        <w:t xml:space="preserve">4. </w:t>
      </w:r>
      <w:r>
        <w:t>наименования пунктов пропуска через Государственную границу Российской Федерации и границы иностранных государств</w:t>
      </w:r>
    </w:p>
    <w:p>
      <w:r>
        <w:rPr>
          <w:b/>
        </w:rPr>
        <w:t xml:space="preserve">4. </w:t>
      </w:r>
      <w:r>
        <w:t>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
        <w:rPr>
          <w:b/>
        </w:rPr>
        <w:t xml:space="preserve">4. </w:t>
      </w:r>
      <w:r>
        <w:t>срок действия карты международного маршрута регулярных перевозок, равный сроку, указанному в пункте 8 части 11 статьи 26 настоящего Федерального закона</w:t>
      </w:r>
    </w:p>
    <w:p>
      <w:r>
        <w:rPr>
          <w:b/>
        </w:rPr>
        <w:t xml:space="preserve">4. </w:t>
      </w:r>
      <w:r>
        <w:t>абзац первый части 4 после слова "перевозок" дополнить словами "(кроме карты международного маршрута регулярных перевозок)"</w:t>
      </w:r>
    </w:p>
    <w:p>
      <w:r>
        <w:rPr>
          <w:b/>
        </w:rPr>
        <w:t xml:space="preserve">4. </w:t>
      </w:r>
      <w:r>
        <w:t>дополнить частями 41 и 42 следующего содержания: "41. В карте международного маршрута регулярных перевозок указываются следующие сведения:</w:t>
      </w:r>
    </w:p>
    <w:p>
      <w:r>
        <w:rPr>
          <w:b/>
        </w:rPr>
        <w:t xml:space="preserve">42. </w:t>
      </w:r>
      <w:r>
        <w:t>в статье 281:</w:t>
      </w:r>
    </w:p>
    <w:p>
      <w:r>
        <w:rPr>
          <w:b/>
        </w:rPr>
        <w:t xml:space="preserve">42. </w:t>
      </w:r>
      <w:r>
        <w:t>дополнить статьей 282 следующего содержания: "Статья 282. Прекращение действия карт международного маршрута регулярных перевозок 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
        <w:rPr>
          <w:b/>
        </w:rPr>
        <w:t xml:space="preserve">42. </w:t>
      </w:r>
      <w:r>
        <w:t>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
        <w:rPr>
          <w:b/>
        </w:rPr>
        <w:t xml:space="preserve">42. </w:t>
      </w:r>
      <w:r>
        <w:t>прекращение действия допуска к международным автомобильным перевозкам российского перевозчика</w:t>
      </w:r>
    </w:p>
    <w:p>
      <w:r>
        <w:rPr>
          <w:b/>
        </w:rPr>
        <w:t xml:space="preserve">42. </w:t>
      </w:r>
      <w:r>
        <w:t>исключение сведений о международном маршруте регулярных перевозок из реестра международных маршрутов регулярных перевозок</w:t>
      </w:r>
    </w:p>
    <w:p>
      <w:r>
        <w:rPr>
          <w:b/>
        </w:rPr>
        <w:t xml:space="preserve">42. </w:t>
      </w:r>
      <w:r>
        <w:t>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
        <w:rPr>
          <w:b/>
        </w:rPr>
        <w:t xml:space="preserve">42. </w:t>
      </w:r>
      <w:r>
        <w:t>окончание срока действия карт международного маршрута регулярных перевозок</w:t>
      </w:r>
    </w:p>
    <w:p>
      <w:r>
        <w:rPr>
          <w:b/>
        </w:rPr>
        <w:t xml:space="preserve">42. </w:t>
      </w:r>
      <w:r>
        <w:t>обращение российского перевозчика с заявлением о прекращении действия карт международного маршрута регулярных перевозок</w:t>
      </w:r>
    </w:p>
    <w:p>
      <w:r>
        <w:rPr>
          <w:b/>
        </w:rPr>
        <w:t xml:space="preserve">42. </w:t>
      </w:r>
      <w:r>
        <w:t>дополнить частью 11 следующего содержания: "11.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
        <w:rPr>
          <w:b/>
        </w:rPr>
        <w:t xml:space="preserve">42. </w:t>
      </w:r>
      <w:r>
        <w:t>часть 2 после слов "Резервное количество транспортных средств" дополнить словами ", указанное в частях 1 и 11 настоящей статьи,"</w:t>
      </w:r>
    </w:p>
    <w:p>
      <w:r>
        <w:rPr>
          <w:b/>
        </w:rPr>
        <w:t xml:space="preserve">2. </w:t>
      </w:r>
      <w:r>
        <w:t>в статье 291:</w:t>
      </w:r>
    </w:p>
    <w:p>
      <w:r>
        <w:rPr>
          <w:b/>
        </w:rPr>
        <w:t xml:space="preserve">2. </w:t>
      </w:r>
      <w:r>
        <w:t>в статье 30:</w:t>
      </w:r>
    </w:p>
    <w:p>
      <w:r>
        <w:rPr>
          <w:b/>
        </w:rPr>
        <w:t xml:space="preserve">2. </w:t>
      </w:r>
      <w:r>
        <w:t>в статье 31:</w:t>
      </w:r>
    </w:p>
    <w:p>
      <w:r>
        <w:rPr>
          <w:b/>
        </w:rPr>
        <w:t xml:space="preserve">2. </w:t>
      </w:r>
      <w:r>
        <w:t>в статье 32:</w:t>
      </w:r>
    </w:p>
    <w:p>
      <w:r>
        <w:rPr>
          <w:b/>
        </w:rPr>
        <w:t xml:space="preserve">2. </w:t>
      </w:r>
      <w:r>
        <w:t>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
        <w:rPr>
          <w:b/>
        </w:rPr>
        <w:t xml:space="preserve">2. </w:t>
      </w:r>
      <w:r>
        <w:t>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
    <w:p>
      <w:r>
        <w:rPr>
          <w:b/>
        </w:rPr>
        <w:t xml:space="preserve">2. </w:t>
      </w:r>
      <w:r>
        <w:t>часть 3 статьи 35 дополнить словами "или карту международного маршрута регулярных перевозок"</w:t>
      </w:r>
    </w:p>
    <w:p>
      <w:r>
        <w:rPr>
          <w:b/>
        </w:rPr>
        <w:t xml:space="preserve">2. </w:t>
      </w:r>
      <w:r>
        <w:t>в части 1 статьи 36:</w:t>
      </w:r>
    </w:p>
    <w:p>
      <w:r>
        <w:rPr>
          <w:b/>
        </w:rPr>
        <w:t xml:space="preserve">2. </w:t>
      </w:r>
      <w:r>
        <w:t>главу 7 дополнить статьей 371 следующего содержания: "Статья 371. Государственный контроль за осуществлением регулярных пассажирских международных автомобильных перевозок 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законом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
        <w:rPr>
          <w:b/>
        </w:rPr>
        <w:t xml:space="preserve">2. </w:t>
      </w:r>
      <w:r>
        <w:t>часть 1 после слов "об осуществлении перевозок по данному маршруту," дополнить словами "российский перевозчик или иностранный перевозчик, имеющие право осуществления перевозок по такому маршруту (в случае, если маршрут является международным маршрутом регулярных перевозок),"</w:t>
      </w:r>
    </w:p>
    <w:p>
      <w:r>
        <w:rPr>
          <w:b/>
        </w:rPr>
        <w:t xml:space="preserve">2. </w:t>
      </w:r>
      <w:r>
        <w:t>часть 2 после слова "товарищества" дополнить словами ", иностранный перевозчик"</w:t>
      </w:r>
    </w:p>
    <w:p>
      <w:r>
        <w:rPr>
          <w:b/>
        </w:rPr>
        <w:t xml:space="preserve">2. </w:t>
      </w:r>
      <w:r>
        <w:t>наименование после слова "межрегиональному" дополнить словами "и международному"</w:t>
      </w:r>
    </w:p>
    <w:p>
      <w:r>
        <w:rPr>
          <w:b/>
        </w:rPr>
        <w:t xml:space="preserve">2. </w:t>
      </w:r>
      <w:r>
        <w:t>часть 1 после слова "межрегиональному" дополнить словами "или международному"</w:t>
      </w:r>
    </w:p>
    <w:p>
      <w:r>
        <w:rPr>
          <w:b/>
        </w:rPr>
        <w:t xml:space="preserve">2. </w:t>
      </w:r>
      <w:r>
        <w:t>часть 2 после слова "межрегиональному" дополнить словами "или международному", после слова "межрегиональным" дополнить словами "и международным"</w:t>
      </w:r>
    </w:p>
    <w:p>
      <w:r>
        <w:rPr>
          <w:b/>
        </w:rPr>
        <w:t xml:space="preserve">2. </w:t>
      </w:r>
      <w:r>
        <w:t>часть 3 после слова "межрегиональному" дополнить словами "или международному"</w:t>
      </w:r>
    </w:p>
    <w:p>
      <w:r>
        <w:rPr>
          <w:b/>
        </w:rPr>
        <w:t xml:space="preserve">2. </w:t>
      </w:r>
      <w:r>
        <w:t>часть 31 после слова "межрегиональному" дополнить словами "или международному"</w:t>
      </w:r>
    </w:p>
    <w:p>
      <w:r>
        <w:rPr>
          <w:b/>
        </w:rPr>
        <w:t xml:space="preserve">2. </w:t>
      </w:r>
      <w:r>
        <w:t>часть 4 дополнить словами ", а также в отношении остановочных пунктов международных маршрутов регулярных перевозок, расположенных вне территории Российской Федерации"</w:t>
      </w:r>
    </w:p>
    <w:p>
      <w:r>
        <w:rPr>
          <w:b/>
        </w:rPr>
        <w:t xml:space="preserve">2. </w:t>
      </w:r>
      <w:r>
        <w:t>наименование после слова "межрегиональным" дополнить словами "и международным"</w:t>
      </w:r>
    </w:p>
    <w:p>
      <w:r>
        <w:rPr>
          <w:b/>
        </w:rPr>
        <w:t xml:space="preserve">2. </w:t>
      </w:r>
      <w:r>
        <w:t>абзац первый части 1 после слова "межрегиональным" дополнить словами "и международным"</w:t>
      </w:r>
    </w:p>
    <w:p>
      <w:r>
        <w:rPr>
          <w:b/>
        </w:rPr>
        <w:t xml:space="preserve">2. </w:t>
      </w:r>
      <w:r>
        <w:t>часть 2 после слова "межрегиональным" дополнить словами "и международным"</w:t>
      </w:r>
    </w:p>
    <w:p>
      <w:r>
        <w:rPr>
          <w:b/>
        </w:rPr>
        <w:t xml:space="preserve">2. </w:t>
      </w:r>
      <w:r>
        <w:t>абзац первый части 3 после слова "межрегиональным" дополнить словами "и международным"</w:t>
      </w:r>
    </w:p>
    <w:p>
      <w:r>
        <w:rPr>
          <w:b/>
        </w:rPr>
        <w:t xml:space="preserve">2. </w:t>
      </w:r>
      <w:r>
        <w:t>часть 8 после слова "межрегиональным" дополнить словами "и международным"</w:t>
      </w:r>
    </w:p>
    <w:p>
      <w:r>
        <w:rPr>
          <w:b/>
        </w:rPr>
        <w:t xml:space="preserve">2. </w:t>
      </w:r>
      <w:r>
        <w:t>наименование после слова "межрегиональным" дополнить словами "и международным"</w:t>
      </w:r>
    </w:p>
    <w:p>
      <w:r>
        <w:rPr>
          <w:b/>
        </w:rPr>
        <w:t xml:space="preserve">2. </w:t>
      </w:r>
      <w:r>
        <w:t>в части 1: абзац первый после слова "межрегиональным" дополнить словами "и международным"; пункт 1 после слова "межрегиональному" дополнить словами "или международному"</w:t>
      </w:r>
    </w:p>
    <w:p>
      <w:r>
        <w:rPr>
          <w:b/>
        </w:rPr>
        <w:t xml:space="preserve">2. </w:t>
      </w:r>
      <w:r>
        <w:t>часть 2 после слова "межрегиональным" дополнить словами "и международным"</w:t>
      </w:r>
    </w:p>
    <w:p>
      <w:r>
        <w:rPr>
          <w:b/>
        </w:rPr>
        <w:t xml:space="preserve">2. </w:t>
      </w:r>
      <w:r>
        <w:t>часть 3 после слова "межрегиональным" дополнить словами "и международным"</w:t>
      </w:r>
    </w:p>
    <w:p>
      <w:r>
        <w:rPr>
          <w:b/>
        </w:rPr>
        <w:t xml:space="preserve">2. </w:t>
      </w:r>
      <w:r>
        <w:t>часть 4 после слова "межрегиональным" дополнить словами "и международным"</w:t>
      </w:r>
    </w:p>
    <w:p>
      <w:r>
        <w:rPr>
          <w:b/>
        </w:rPr>
        <w:t xml:space="preserve">2. </w:t>
      </w:r>
      <w:r>
        <w:t>в части 5: абзац первый после слова "межрегиональным" дополнить словами "и международным"; пункт 2 после слова "межрегиональным" дополнить словами "и международным"</w:t>
      </w:r>
    </w:p>
    <w:p>
      <w:r>
        <w:rPr>
          <w:b/>
        </w:rPr>
        <w:t xml:space="preserve">2. </w:t>
      </w:r>
      <w:r>
        <w:t>часть 6 после слова "межрегиональным" дополнить словами "и международным"</w:t>
      </w:r>
    </w:p>
    <w:p>
      <w:r>
        <w:rPr>
          <w:b/>
        </w:rPr>
        <w:t xml:space="preserve">2. </w:t>
      </w:r>
      <w:r>
        <w:t>часть 7 изложить в следующей редакции: "7.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частями 15 и 16 статьи 33 настоящего Федерального закона."</w:t>
      </w:r>
    </w:p>
    <w:p>
      <w:r>
        <w:rPr>
          <w:b/>
        </w:rPr>
        <w:t xml:space="preserve">2. </w:t>
      </w:r>
      <w:r>
        <w:t>часть 8 после слова "межрегиональным" дополнить словами "и международным"</w:t>
      </w:r>
    </w:p>
    <w:p>
      <w:r>
        <w:rPr>
          <w:b/>
        </w:rPr>
        <w:t xml:space="preserve">2. </w:t>
      </w:r>
      <w:r>
        <w:t>дополнить частью 9 следующего содержания: "9.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
        <w:rPr>
          <w:b/>
        </w:rPr>
        <w:t xml:space="preserve">2. </w:t>
      </w:r>
      <w:r>
        <w:t>абзац первый после слов "регулярных перевозок" дополнить словами "или карты международного маршрута регулярных перевозок"</w:t>
      </w:r>
    </w:p>
    <w:p>
      <w:r>
        <w:rPr>
          <w:b/>
        </w:rPr>
        <w:t xml:space="preserve">2. </w:t>
      </w:r>
      <w:r>
        <w:t>дополнить пунктом 4 следующего содержания: "4)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
        <w:rPr>
          <w:b/>
        </w:rPr>
        <w:t>Статья 3</w:t>
      </w:r>
    </w:p>
    <w:p>
      <w:r>
        <w:rPr>
          <w:b/>
        </w:rPr>
        <w:t xml:space="preserve">1. </w:t>
      </w:r>
      <w:r>
        <w:t>В реестр остановочных пунктов по межрегиональным и международным маршрутам регулярных перевозок включаются сведения об остановочных пунктах, зарегистрированных в реестре остановочных пунктов по межрегиональным маршрутам регулярных перевозок на день вступления в силу статьи 2 настоящего Федерального закона</w:t>
      </w:r>
    </w:p>
    <w:p>
      <w:r>
        <w:rPr>
          <w:b/>
        </w:rPr>
        <w:t xml:space="preserve">2. </w:t>
      </w:r>
      <w:r>
        <w:t>В срок, не превышающий ста восьмидесяти дней со дня вступления в силу статьи 2 настоящего Федерального закона, юридические лица, индивидуальные предприниматели, являющиеся владельцами остановочных пунктов, сведения о которых не были включены в реестр остановочных пунктов по межрегиональным маршрутам регулярных перевозок на день вступления в силу статьи 2 настоящего Федерального закона и которые после дня вступления в силу настоящего Федерального закона использовались в качестве остановочных пунктов по международным маршрутам регулярных перевозок, или российские перевозчики, использующие эти остановочные пункты при осуществлении регулярных перевозок по международным маршрутам регулярных перевозок, представляют в уполномоченный федеральный орган исполнительной власти заявления о регистрации указанных остановочных пунктов в реестре остановочных пунктов по межрегиональным и международным маршрутам регулярных перевозок. Указанные российские перевозчики к такому заявлению прилагают документ, подтверждающий согласование владельца остановочного пункта в его использовании на конкретный срок. Рассмотрение указанных заявлений осуществляется в порядке, установленном статьей 31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редакции настоящего Федерального закона)</w:t>
      </w:r>
    </w:p>
    <w:p>
      <w:r>
        <w:rPr>
          <w:b/>
        </w:rPr>
        <w:t xml:space="preserve">3. </w:t>
      </w:r>
      <w:r>
        <w:t>Выдача карт международных маршрутов регулярных перевозок, перевозки по которым осуществлялись до дня вступления в силу статьи 2 настоящего Федерального закона, осуществляется в срок, не превышающий двухсот семидесяти дней со дня вступления в силу статьи 2 настоящего Федерального закона, в порядке, установленном статьей 28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редакции настоящего Федерального закона). По истечении указанного срока осуществление указанных перевозок без карт международных маршрутов регулярных перевозок не допускается. В указанные карты международных маршрутов регулярных перевозок вносятся сведения о начальных, промежуточных и конечных остановочных пунктах, которые были включены в состав таких маршрутов до дня вступления в силу статьи 2 настоящего Федерального закона, вне зависимости от факта их регистрации или отсутствия их регистрации в реестре остановочных пунктов по межрегиональным и международным маршрутам регулярных перевозок на день выдачи таких карт</w:t>
      </w:r>
    </w:p>
    <w:p>
      <w:r>
        <w:rPr>
          <w:b/>
        </w:rPr>
        <w:t>Статья 4</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"а" и абзац четвертый подпункта "б" пункта 1 статьи 1 настоящего Федерального закона вступают в силу с 1 сентября 2021 года</w:t>
      </w:r>
    </w:p>
    <w:p>
      <w:r>
        <w:rPr>
          <w:b/>
        </w:rPr>
        <w:t xml:space="preserve">3. </w:t>
      </w:r>
      <w:r>
        <w:t>Абзац второй подпункта "б" пункта 1, пункт 2 статьи 1 и статья 2 настоящего Федерального закона вступают в силу с 1 марта 2023 года. (В редакции Федерального закона от 14.03.2022 № 56-ФЗ)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