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w:t>
      </w:r>
    </w:p>
    <w:p>
      <w:r>
        <w:rPr>
          <w:b/>
        </w:rPr>
        <w:t>Статья 1</w:t>
      </w:r>
    </w:p>
    <w:p>
      <w:r>
        <w:t>Внести в Воздушный кодекс Российской Федерации (Собрание законодательства Российской Федерации, 1997, № 12, ст. 1383; 2017, № 50, ст. 7547) следующие изменения</w:t>
      </w:r>
    </w:p>
    <w:p>
      <w:r>
        <w:t>в подпункте 2 пункта 1 статьи 58 после слов "угрозу безопасности полета воздушного судна" дополнить словами "либо угрозу жизни или здоровью других лиц", слова "воздушного судна. По прибытии" заменить словами "воздушного судна. Командир воздушного судна имеет право отдавать распоряжения членам экипажа воздушного судна и сотрудникам службы авиационной безопасности эксплуатанта (авиационного предприятия) о пресечении ими противоправных действий указанных лиц с использованием специальных средств сдерживания, которые размещены на борту воздушного судна и перечень которых устанавливается Правительством Российской Федерации. По прибытии"</w:t>
      </w:r>
    </w:p>
    <w:p>
      <w:r>
        <w:t>(Пункт утратил силу - Федеральный закон от 03.04.2023 № 107-ФЗ)</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