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33-3 Федерального закона "Об обязательном пенсионном страховании в Российской Федерации" и статью 6-1 Федерального закона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</w:t>
      </w:r>
    </w:p>
    <w:p>
      <w:r>
        <w:rPr>
          <w:b/>
        </w:rPr>
        <w:t>Статья 1</w:t>
      </w:r>
    </w:p>
    <w:p>
      <w:r>
        <w:t>В пункте 4 статьи 333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2013, № 49, ст. 6352; 2014, № 30, ст. 4217; № 49, ст. 6919; 2015, № 51, ст. 7244; 2016, № 52, ст. 7496; 2017, № 52, ст. 7936; 2018, № 51, ст. 7859; 2019, № 51, ст. 7487; 2020, № 50, ст. 8050) цифры "2023" заменить цифрами "2024".</w:t>
      </w:r>
    </w:p>
    <w:p>
      <w:r>
        <w:rPr>
          <w:b/>
        </w:rPr>
        <w:t>Статья 2</w:t>
      </w:r>
    </w:p>
    <w:p>
      <w:r>
        <w:t>Внести в статью 61 Федерального закона от 4 декабря 2013 года № 351-ФЗ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 (Собрание законодательства Российской Федерации, 2013, № 49, ст. 6352; 2015, № 51, ст. 7244; 2016, № 52, ст. 7496; 2017, № 52, ст. 7936; 2018, № 51, ст. 7859; 2019, № 51, ст. 7487; 2020, № 50, ст. 8050) следующие изменения</w:t>
      </w:r>
    </w:p>
    <w:p>
      <w:r>
        <w:t>в части 1 цифры "2023" заменить цифрами "2024"</w:t>
      </w:r>
    </w:p>
    <w:p>
      <w:r>
        <w:t>в части 2 цифры "2023" заменить цифрами "2024"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