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2003, № 27, ст. 2700, 2717; № 46, ст. 4440; № 50, ст. 4847; 2004, № 31, ст. 3229; 2005, № 13, ст. 1077; № 30, ст. 3131; № 50, ст. 5247; 2006, № 31, ст. 3420; 2007, № 26, ст. 3089; № 31, ст. 4007; 2008, № 20, ст. 2259; № 52, ст. 6227, 6235, 6236; 2009, № 23, ст. 2776; № 29, ст. 3597; № 52, ст. 6406; 2010, № 1, ст. 1; № 19, ст. 2291; № 30, ст. 4006; № 31, ст. 4193; 2011, № 1, ст. 10, 23; № 7, ст. 901; № 17, ст. 2310; № 19, ст. 2714; № 27, ст. 3881; № 29, ст. 4298; № 30, ст. 4601; № 47, ст. 6602; № 50, ст. 7362; 2012, № 6, ст. 621; № 10, ст. 1166; № 24, ст. 3082; № 29, ст. 3996; № 31, ст. 4320; № 47, ст. 6403, 6404, 6405; № 53, ст. 7577, 7602; 2013, № 14, ст. 1651, 1666; № 19, ст. 2319, 2323; № 26, ст. 3207, 3208, 3209; № 27, ст. 3469, 3477; № 30, ст. 4025, 4029, 4031, 4040; № 31, ст. 4191; № 43, ст. 5444; № 44, ст. 5624; № 48, ст. 6163; № 49, ст. 6343; № 51, ст. 6683, 6685, 6696; № 52, ст. 6961, 6999; 2014, № 6, ст. 557, 566; № 11, ст. 1096; № 19, ст. 2302, 2317, 2335; № 26, ст. 3366; № 30, ст. 4211, 4214, 4218, 4228, 4256, 4259, 4264; № 42, ст. 5615; № 43, ст. 5799; № 48, ст. 6636, 6638, 6643, 6651; № 52, ст. 7548; 2015, № 1, ст. 35, 67,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4160, 4164, 4206, 4223, 4238, 4259; № 50, ст. 6975; 2017, № 1, ст. 12, 31; № 11, ст. 1535; № 17, ст. 2456; № 18, ст. 2664; № 23, ст. 3227; № 31, ст. 4814, 4816; № 45, ст. 6584; № 47, ст. 6851; № 50, ст. 7562; № 52, ст. 7937; 2018, № 1, ст. 21, 30, 35, 48; № 7, ст. 973; № 27, ст. 3937;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24, ст. 3921; № 29, ст. 5224, 5226, 5254; № 43, ст. 7273; № 48, ст. 8331; № 50, ст. 8773; № 52, ст. 9348, 9364; 2023, № 1, ст. 69, 72; № 8, ст. 1210; № 16, ст. 2754; № 18, ст. 3228, 3229, 3252; № 25, ст. 4407, 4419, 4422; № 26, ст. 4682; № 31, ст. 5790; № 32, ст. 6132, 6133, 6136, 6155, 6156, 6157; № 51, ст. 9162; № 52, ст. 9509; 2024, № 1, ст. 19, 49; № 15, ст. 1970, 1971; № 18, ст. 2399; № 26, ст. 3554; № 29, ст. 4094; № 31, ст. 4452; № 33, ст. 4913, 4921, 4937, 4944, 4953, 4958, 4980; № 43, ст. 6297; № 46, ст. 6906; № 48, ст. 7209; № 49, ст. 7411; № 51, ст. 7855, 7867; № 53, ст. 8500, 8510; 2025, № 6, ст. 404; № 14, ст. 1589) следующие изменения: 1) абзац первый части 1 статьи 3.5 после слов "частью 21 статьи 14.16," дополнить словами "статьей 14.161,", после слов "частями 21 и 22 статьи 14.16," дополнить словами "статьей 14.161,"; 2) дополнить статьей 14.161 следующего содержания: "Статья 14.161. Нарушение запрета продажи безалкогольных тонизирующих напитков (в том числе энергетических) несовершеннолетним Продажа несовершеннолетнему безалкогольного тонизирующего напитка (в том числе энергетического) - 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рублей."; 3) в статье 23.3: а) часть 1 после слов "частями 21 и 3 статьи 14.16," дополнить словами "статьей 14.161 (при непосредственном обнаружении должностными лицами органов внутренних дел (полиции) признаков административных правонарушений),"; б) в пункте 1 части 2 слова "статьей 14.26," заменить словами "статьями 14.161, 14.26,"; 4) дополнить статьей 23.501 следующего содержания: "Статья 23.501. Органы исполнительной власти субъектов Российской Федерации, осуществляющие 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>
      <w:r>
        <w:rPr>
          <w:b/>
        </w:rPr>
        <w:t xml:space="preserve">1. </w:t>
      </w:r>
      <w:r>
        <w:t>Органы исполнительной власти субъектов Российской Федерации, осуществляющие региональный государственный контроль (надзор) в области продажи безалкогольных тонизирующих напитков (в том числе энергетических), рассматривают дела об административных правонарушениях, предусмотренных статьей 14.161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органов, указанных в части 1 настоящей статьи, вправе руководители органов исполнительной власти субъектов Российской Федерации, осуществляющих региональный государственный контроль (надзор) в области продажи безалкогольных тонизирующих напитков (в том числе энергетических), их заместители."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