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40, 45; № 10, ст. 763; № 13, ст. 1077; № 19, ст. 1752; № 27, ст. 2719, 2721; № 30, ст. 3104, 3131; № 50, ст. 5247; 2006, № 1, ст. 4, 10; № 2, ст. 175; № 6, ст. 636; № 10, ст. 1067; № 12, ст. 1234; № 17, ст. 1776; № 18, ст. 1907; № 19, ст. 2066; № 23, ст. 2380; № 31, ст. 3420, 3438, 3452; № 45, ст. 4641; № 50, ст. 5279; № 52, ст. 5498; 2007, № 1, ст. 21, 25, 29; № 7, ст. 840; № 16, ст. 1825; № 26, ст. 3089; № 30, ст. 3755; № 31, ст. 4007, 4008; № 41, ст. 4845; № 43, ст. 5084; № 46, ст. 5553; 2008, № 18, ст. 1941; № 20, ст. 2251, 2259; № 30, ст. 3582, 3604; № 49, ст. 5745; № 52, ст. 6235, 6236; 2009, № 1, ст. 17; № 7, ст. 777; № 23, ст. 2759, 2767; № 26, ст. 3120, 3122, 3131; № 29, ст. 3597, 3642; № 30, ст. 3739; № 48, ст. 5711, 5724; № 52, ст. 6412; 2010, № 1, ст. 1; № 18, ст. 2145; № 19, ст. 2291;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2714, 2715; № 23, ст. 3260; № 27, ст. 3873; № 29, ст. 4290, 4298; № 30, ст. 4573, 4585, 4590, 4598, 4600, 4601, 4605; № 46, ст. 6406; № 47, ст. 6602; № 48, ст. 6728, 6730; № 49, ст. 7025, 7061; № 50, ст. 7342, 7345, 7346, 7351, 7352, 7355, 7362, 7366; 2012, № 6, ст. 621; № 10, ст. 1166; № 19, ст. 2278, 2281; № 24, ст. 3068, 3069, 3082; № 29, ст. 3996; № 31, ст. 4320, 4330; № 47, ст. 6402, 6403, 6404, 6405; № 49, ст. 6757; № 53, ст. 7577, 7602, 7640, 7641; 2013, № 14, ст. 1651, 1657, 1666; № 19, ст. 2323, 2325; № 26, ст. 3207, 3208, 3209; № 27, ст. 3454, 3469, 3470, 3477, 3478; № 30, ст. 4025, 4029, 4030, 4031, 4032, 4034, 4036, 4040, 4044, 4078, 4082; № 31, ст. 4191; № 43, ст. 5443, 5444, 5445, 5452; № 44, ст. 5624, 5643; № 48, ст. 6159, 6161, 6163, 6165; № 49, ст. 6327, 6341, 6343; № 51, ст. 6683, 6685, 6695, 6696; № 52, ст. 6961, 6980, 6986, 7002; 2014, № 6, ст. 557, 559, 566; № 11, ст. 1092, 1096; № 14, ст. 1561, 1562; № 19, ст. 2302, 2306, 2310, 2317, 2324, 2325, 2326, 2327, 2330, 2335; № 26, ст. 3366, 3379, 3395; № 30, ст. 4211, 4214, 4218, 4228, 4233, 4248, 4256, 4259, 4264, 4278; № 42, ст. 5615; № 43, ст. 5799; № 48, ст. 6636, 6638, 6642, 6643, 6651; № 52, ст. 7541, 7545, 7548, 7550, 7557; 2015, № 1, ст. 35, 67, 74, 83, 85; № 10, ст. 1405, 1416; № 13, ст. 1811; № 18, ст. 2614, 2620; № 21, ст. 2981; № 24, ст. 3370; № 27, ст. 3945, 3950; № 29, ст. 4354, 4359, 4374, 4376, 4391; № 41, ст. 5629, 5637; № 44, ст. 6046; № 45, ст. 6205, 6208; № 48, ст. 6706, 6710, 6716; № 51, ст. 7249, 7250; 2016, № 1, ст. 11, 28, 59, 63, 84; № 10, ст. 1323; № 11, ст. 1481, 1490, 1491, 1493; № 14, ст. 1907; № 15, ст. 2051; № 18, ст. 2514; № 23, ст. 3285; № 26, ст. 3871, 3876, 3877, 3884, 3887, 3891; № 27, ст. 4160, 4164, 4183, 4197, 4205, 4206, 4223, 4226, 4238, 4251, 4259, 4286, 4291, 4305; № 28, ст. 4558; № 50, ст. 6975; № 52, ст. 7508; 2017, № 1, ст. 12, 31, 47, 51; № 7, ст. 1030, 1032; № 9, ст. 1278; № 11, ст. 1535; № 17, ст. 2456, 2457; № 18, ст. 2664; № 22, ст. 3069; № 23, ст. 3227; № 24, ст. 3487; № 27, ст. 3947; № 30, ст. 4455; № 31, ст. 4738, 4755, 4812, 4814, 4815, 4816, 4827, 4828; № 47, ст. 6844, 6851; № 49, ст. 7308; № 50, ст. 7562; № 52, ст. 7919, 7937; 2018, № 1, ст. 21, 30, 35, 48; № 7, ст. 973; № 18, ст. 2562; № 30, ст. 4555; № 31, ст. 4824, 4825, 4826, 4828, 4830, 4851; № 41, ст. 6187; № 42, ст. 6378; № 45, ст. 6832, 6843; № 47, ст. 7125, 7128; № 53, ст. 8436, 8447; 2019, № 6, ст. 465; № 10, ст. 893; № 12, ст. 1216, 1217, 1218, 1219; № 16, ст. 1819, 1820, 1821; № 18, ст. 2220; № 22, ст. 2669, 2670; № 25, ст. 3161; № 27, ст. 3536; № 29, ст. 3847; № 30, ст. 4119, 4120, 4121, 4122, 4125, 4131; № 42, ст. 5803; № 44, ст. 6178, 6182; № 46, ст. 6417; № 49, ст. 6964, 6968; № 51, ст. 7493, 7494, 7495; № 52, ст. 7766, 7811, 7819; 2020, № 14, ст. 2002, 2019, 2020, 2029; № 17, ст. 2710; № 30, ст. 4744; № 31, ст. 5037; № 42, ст. 6526; № 50, ст. 8065; 2021, № 1, ст. 50, 51, 52, 70; № 6, ст. 959; № 9, ст. 1461, 1466, 1471; № 11, ст. 1701, 1702; № 13, ст. 2141; № 15, ст. 2425, 2431; № 18, ст. 3046; № 22, ст. 3676; № 24, ст. 4180, 4218, 4221, 4222, 4223, 4224; № 27, ст. 5060, 5111) следующие изменения: 1) абзац первый части 1 статьи 3.5 после слов "статьями 7.142, 7.15, 7.16," дополнить словами "частью 1 статьи 13.21,", после слов "статьями 7.5, 11.201," дополнить словами "частями 2 и 3 статьи 13.21,"; 2) часть 1 статьи 4.5 после слов "частью 2 статьи 12.30 настоящего Кодекса)," дополнить словами "законодательства Российской Федерации в области связи (в части административных правонарушений, предусмотренных статьей 13.21 настоящего Кодекса),"; 3) дополнить статьей 13.21 следующего содержания: "Статья 13.21. Неисполнение оператором связи обязанностей, касающихся передачи абонентского номера и (или) уникального кода идентификации, прекращения оказания услуг связи и (или)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 1. Неисполнение оператором связи обязанности по передаче в неизменном виде абонентского номера и (или) уникального кода идентификации в случаях, предусмотренных законодательством Российской Федерации в области связи, - влечет наложение административного штрафа на должностных лиц в размере от тридцати тысяч до восьмидесяти тысяч рублей; на индивидуальных предпринимателей - от двухсот тысяч до пятисот тысяч рублей; на юридических лиц - от пятисот тысяч до восьмисот тысяч рублей.</w:t>
      </w:r>
    </w:p>
    <w:p>
      <w:r>
        <w:rPr>
          <w:b/>
        </w:rPr>
        <w:t xml:space="preserve">2. </w:t>
      </w:r>
      <w:r>
        <w:t>Неисполнение оператором связи обязанности по прекращению оказания услуг связи и (или) услуг по пропуску трафика в свою сеть связи в случаях, предусмотренных законодательством Российской Федерации в области связи, - влечет наложение административного штрафа на должностных лиц в размере от пятидесяти тысяч до ста тысяч рублей; на индивидуальных предпринимателей - от четырехсот тысяч до восьмисот тысяч рублей; на юридических лиц - от шестисот тысяч до одного миллиона рублей</w:t>
      </w:r>
    </w:p>
    <w:p>
      <w:r>
        <w:rPr>
          <w:b/>
        </w:rPr>
        <w:t xml:space="preserve">3. </w:t>
      </w:r>
      <w:r>
        <w:t>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(или) по получению из указанной системы сведений, предусмотренных законодательством Российской Федерации в области связи, - влечет наложение административного штрафа на должностных лиц в размере от пятидесяти тысяч до ста тысяч рублей; на индивидуальных предпринимателей - от четырехсот тысяч до восьмисот тысяч рублей; на юридических лиц - от шестисот тысяч до одного миллиона рублей.";</w:t>
      </w:r>
    </w:p>
    <w:p>
      <w:r>
        <w:rPr>
          <w:b/>
        </w:rPr>
        <w:t xml:space="preserve">3. </w:t>
      </w:r>
      <w:r>
        <w:t>в статье 23.1:</w:t>
      </w:r>
    </w:p>
    <w:p>
      <w:r>
        <w:rPr>
          <w:b/>
        </w:rPr>
        <w:t xml:space="preserve">3. </w:t>
      </w:r>
      <w:r>
        <w:t>в части 2 статьи 28.3:</w:t>
      </w:r>
    </w:p>
    <w:p>
      <w:r>
        <w:rPr>
          <w:b/>
        </w:rPr>
        <w:t xml:space="preserve">3. </w:t>
      </w:r>
      <w:r>
        <w:t>часть 1 статьи 28.7 после слов "патентного законодательства," дополнить словами "законодательства Российской Федерации в области связи (в части административных правонарушений, предусмотренных статьей 13.21 настоящего Кодекса),"</w:t>
      </w:r>
    </w:p>
    <w:p>
      <w:r>
        <w:rPr>
          <w:b/>
        </w:rPr>
        <w:t xml:space="preserve">3. </w:t>
      </w:r>
      <w:r>
        <w:t>часть 1 после цифр "12.35," дополнить цифрами "13.21,"</w:t>
      </w:r>
    </w:p>
    <w:p>
      <w:r>
        <w:rPr>
          <w:b/>
        </w:rPr>
        <w:t xml:space="preserve">3. </w:t>
      </w:r>
      <w:r>
        <w:t>в части 2 цифры "13.2 - 13.4" заменить цифрами "13.2, 13.3, 13.4"</w:t>
      </w:r>
    </w:p>
    <w:p>
      <w:r>
        <w:rPr>
          <w:b/>
        </w:rPr>
        <w:t xml:space="preserve">3. </w:t>
      </w:r>
      <w:r>
        <w:t>в пункте 1 цифры "13.2 - 13.4" заменить цифрами "13.2, 13.3, 13.4"</w:t>
      </w:r>
    </w:p>
    <w:p>
      <w:r>
        <w:rPr>
          <w:b/>
        </w:rPr>
        <w:t xml:space="preserve">3. </w:t>
      </w:r>
      <w:r>
        <w:t>пункт 58 после слов "(за совершение нарушений в сфере массовых коммуникаций)," дополнить словами "статьей 13.21,"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абзацев седьмого и восьмого пункта 3 статьи 1 настоящего Федерального закона</w:t>
      </w:r>
    </w:p>
    <w:p>
      <w:r>
        <w:rPr>
          <w:b/>
        </w:rPr>
        <w:t xml:space="preserve">2. </w:t>
      </w:r>
      <w:r>
        <w:t>Абзацы седьмой и восьмой пункта 3 статьи 1 настоящего Федерального закона вступают в силу с 1 января 2023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