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26 Федерального закона "О банках и банковской деятельности" и Федеральный закон "О противодействии коррупции"</w:t>
      </w:r>
    </w:p>
    <w:p>
      <w:r>
        <w:rPr>
          <w:b/>
        </w:rPr>
        <w:t>Статья 1</w:t>
      </w:r>
    </w:p>
    <w:p>
      <w:r>
        <w:t>Внести в статью 26 Федерального закона "О банках и банковской деятельности" (в редакции Федерального закона от 3 февраля 1996 года № 17-ФЗ) (Ведомости Съезда народных депутатов РСФСР и Верховного Совета РСФСР, 1990, № 27, ст. 357; Собрание законодательства Российской Федерации, 1996, № 6, ст. 492; 2012, № 27, ст. 3588; № 50, ст. 6954; № 53, ст. 7605; 2013, № 11, ст. 1076; № 19, ст. 2329; № 26, ст. 3207; № 27, ст. 3438; № 30, ст. 4084; № 51, ст. 6699; 2014, № 26, ст. 3395; № 52, ст. 7543; 2015, № 27, ст. 3950; № 29, ст. 4357; 2017, № 18, ст. 2661; 2018, № 24, ст. 3400; № 27, ст. 3950; № 31, ст. 4852; № 32, ст. 5100, 5115; 2019, № 6, ст. 463; № 49, ст. 6953; № 52, ст. 7787; 2021, № 27, ст. 5151; 2022, № 1, ст. 40) следующие изменения</w:t>
      </w:r>
    </w:p>
    <w:p>
      <w:r>
        <w:t>дополнить новой частью седьмой следующего содержания: "Справки по операциям, счетам и вкладам физических лиц выдаются кредитной организацией Генеральному прокурору Российской Федерации, заместителям Генерального прокурора Российской Федерации, прокурорам субъектов Российской Федерации, военным и другим специализированным прокурорам, приравненным к прокурорам субъектов Российской Федерации, по их запросам, направленным в установленном порядке при проведении в соответствии со статьей 82 Федерального закона от 25 декабря 2008 года № 273-ФЗ "О противодействии коррупции" проверки законности получения денежных средств, поступивших на счета лица, замещавшего (занимавшего) должность, осуществление полномочий по которой влечет за собой обязанность представлять сведения о доходах, об имуществе и обязательствах имущественного характера, на счета его супруги (супруга) и несовершеннолетних детей в банках и (или) иных кредитных организациях."</w:t>
      </w:r>
    </w:p>
    <w:p>
      <w:r>
        <w:t>части седьмую - пятьдесят первую считать соответственно частями восьмой - пятьдесят второй</w:t>
      </w:r>
    </w:p>
    <w:p>
      <w:r>
        <w:rPr>
          <w:b/>
        </w:rPr>
        <w:t>Статья 2</w:t>
      </w:r>
    </w:p>
    <w:p>
      <w:r>
        <w:t>Федеральный закон от 25 декабря 2008 года № 273-ФЗ "О противодействии коррупции" (Собрание законодательства Российской Федерации, 2008, № 52, ст. 6228) дополнить статьей 82 следующего содержания: "Статья 82. Контроль за законностью получения денежных средств 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лица, представившего указанные сведения (далее - проверяемое лицо),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лица, осуществляющие такую проверку, обязаны истребовать у проверяемого лица сведения, подтверждающие законность получения этих денежных средств.</w:t>
      </w:r>
    </w:p>
    <w:p>
      <w:r>
        <w:rPr>
          <w:b/>
        </w:rPr>
        <w:t xml:space="preserve">2. </w:t>
      </w:r>
      <w:r>
        <w:t>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органы прокуратуры Российской Федерации</w:t>
      </w:r>
    </w:p>
    <w:p>
      <w:r>
        <w:rPr>
          <w:b/>
        </w:rPr>
        <w:t xml:space="preserve">3. </w:t>
      </w:r>
      <w:r>
        <w:t>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материалы проверки в трехдневный срок после увольнения (прекращения полномочий) указанного лица направляются лицом, принявшим решение о ее осуществлении, в органы прокуратуры Российской Федерации</w:t>
      </w:r>
    </w:p>
    <w:p>
      <w:r>
        <w:rPr>
          <w:b/>
        </w:rPr>
        <w:t xml:space="preserve">4. </w:t>
      </w:r>
      <w:r>
        <w:t>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указанных в части 3 настоящей статьи, отдельно в отношении каждого проверяемого лица. Решение оформляется в письменной форме</w:t>
      </w:r>
    </w:p>
    <w:p>
      <w:r>
        <w:rPr>
          <w:b/>
        </w:rPr>
        <w:t xml:space="preserve">5. </w:t>
      </w:r>
      <w:r>
        <w:t>Генеральный прокурор Российской Федерации или подчиненные ему прокуроры не позднее чем через два рабочих дня со дня принятия решения, указанного в части 4 настоящей статьи, обязаны в письменной форме уведомить проверяемое лицо о принятом в отношении него решении, а также о необходимости представления этим лицом сведений, подтверждающих законность получения денежных средств, указанных в части 2 настоящей статьи</w:t>
      </w:r>
    </w:p>
    <w:p>
      <w:r>
        <w:rPr>
          <w:b/>
        </w:rPr>
        <w:t xml:space="preserve">6. </w:t>
      </w:r>
      <w:r>
        <w:t>Проверка, указанная в части 4 настоящей статьи, проводится прокурорами</w:t>
      </w:r>
    </w:p>
    <w:p>
      <w:r>
        <w:rPr>
          <w:b/>
        </w:rPr>
        <w:t xml:space="preserve">7. </w:t>
      </w:r>
      <w:r>
        <w:t>Проверка, указанная в части 4 настоящей статьи, не может проводиться по истечении шести месяцев со дня увольнения (прекращения полномочий) проверяемого лица</w:t>
      </w:r>
    </w:p>
    <w:p>
      <w:r>
        <w:rPr>
          <w:b/>
        </w:rPr>
        <w:t xml:space="preserve">8. </w:t>
      </w:r>
      <w:r>
        <w:t>При проведении проверки, указанной в части 4 настоящей статьи, проверяемое лицо вправе</w:t>
      </w:r>
    </w:p>
    <w:p>
      <w:r>
        <w:rPr>
          <w:b/>
        </w:rPr>
        <w:t xml:space="preserve">9. </w:t>
      </w:r>
      <w:r>
        <w:t>Генеральный прокурор Российской Федерации или подчиненные ему прокуроры при осуществлении проверки, указанной в части 4 настоящей статьи, обязаны</w:t>
      </w:r>
    </w:p>
    <w:p>
      <w:r>
        <w:rPr>
          <w:b/>
        </w:rPr>
        <w:t xml:space="preserve">10. </w:t>
      </w:r>
      <w:r>
        <w:t>Генеральный прокурор Российской Федерации или подчиненные ему прокуроры при осуществлении проверки, указанной в части 4 настоящей статьи, вправе</w:t>
      </w:r>
    </w:p>
    <w:p>
      <w:r>
        <w:rPr>
          <w:b/>
        </w:rPr>
        <w:t xml:space="preserve">11. </w:t>
      </w:r>
      <w:r>
        <w:t>Руководители государственных органов, органов местного самоуправления, организаций, получившие запрос, указанный в пункте 3 части 10 настоящей статьи,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</w:t>
      </w:r>
    </w:p>
    <w:p>
      <w:r>
        <w:rPr>
          <w:b/>
        </w:rPr>
        <w:t xml:space="preserve">12. </w:t>
      </w:r>
      <w:r>
        <w:t>Порядок рассмотрения материалов проверки, указанной в части 4 настоящей статьи, определяется Генеральным прокурором Российской Федерации</w:t>
      </w:r>
    </w:p>
    <w:p>
      <w:r>
        <w:rPr>
          <w:b/>
        </w:rPr>
        <w:t xml:space="preserve">13. </w:t>
      </w:r>
      <w:r>
        <w:t>Генеральный прокурор Российской Федерации или подчиненные ему прокуроры после завершения проверки, указанной в части 4 настоящей статьи, информируют о ее результатах лицо, направившее в органы прокуратуры Российской Федерации материалы в соответствии с частью 3 настоящей статьи</w:t>
      </w:r>
    </w:p>
    <w:p>
      <w:r>
        <w:rPr>
          <w:b/>
        </w:rPr>
        <w:t xml:space="preserve">14. </w:t>
      </w:r>
      <w:r>
        <w:t>Генеральный прокурор Российской Федерации или подчиненные ему прокуроры, получившие материалы, указанные в части 2 настоящей статьи, рассматривают их в пределах своей компетенции, установленной Федеральным законом "О прокуратуре Российской Федерации", и не позднее четырех месяцев со дня получения этих материалов при наличии оснований обращаются в суд в порядке, предусмотренном законодательством о гражданском судопроизводстве, с заявлением о взыскании в доход Российской Федерации денежной суммы в размере, эквивалентном той части денежных средств, указанных в части 1 настоящей статьи, в отношении которой не получены достоверные сведения, подтверждающие законность получения этих средств, если размер взыскиваемых средств превышает десять тысяч рублей</w:t>
      </w:r>
    </w:p>
    <w:p>
      <w:r>
        <w:rPr>
          <w:b/>
        </w:rPr>
        <w:t xml:space="preserve">15. </w:t>
      </w:r>
      <w:r>
        <w:t>Генеральный прокурор Российской Федерации или подчиненные ему прокуроры рассматривают материалы проверки, указанной в части 4 настоящей статьи, и не позднее одного месяца со дня ее окончания при наличии оснований обращаются в суд в порядке, предусмотренном законодательством о гражданском судопроизводстве, с заявлением о взыскании в доход Российской Федерации денежной суммы в размере, эквивалентном той части денежных средств, указанных в части 3 настоящей статьи, в отношении которой не представлены сведения, подтверждающие законность получения этих средств, если размер взыскиваемых средств превышает десять тысяч рублей</w:t>
      </w:r>
    </w:p>
    <w:p>
      <w:r>
        <w:rPr>
          <w:b/>
        </w:rPr>
        <w:t xml:space="preserve">16. </w:t>
      </w:r>
      <w:r>
        <w:t>Генеральный прокурор Российской Федерации или подчиненные ему прокуроры направляют информацию о результатах рассмотрения судами заявлений, указанных в частях 14 и 15 настоящей статьи, в орган публичной власти или организацию, в которых лицо, в отношении которого осуществлялись проверки, указанные в частях 1 и 4 настоящей статьи, замещает или замещало должность</w:t>
      </w:r>
    </w:p>
    <w:p>
      <w:r>
        <w:rPr>
          <w:b/>
        </w:rPr>
        <w:t xml:space="preserve">17. </w:t>
      </w:r>
      <w:r>
        <w:t>Порядок направления информации, указанной в части 16 настоящей статьи, определяется Генеральным прокурором Российской Федерации."</w:t>
      </w:r>
    </w:p>
    <w:p>
      <w:r>
        <w:rPr>
          <w:b/>
        </w:rPr>
        <w:t xml:space="preserve">8. </w:t>
      </w:r>
      <w:r>
        <w:t>давать пояснения в письменной форме об источниках поступления денежных средств на свои счета, счета своих супруги (супруга) и несовершеннолетних детей в банках и (или) иных кредитных организациях</w:t>
      </w:r>
    </w:p>
    <w:p>
      <w:r>
        <w:rPr>
          <w:b/>
        </w:rPr>
        <w:t xml:space="preserve">8. </w:t>
      </w:r>
      <w:r>
        <w:t>представлять дополнительные материалы и давать по ним пояснения в письменной форме</w:t>
      </w:r>
    </w:p>
    <w:p>
      <w:r>
        <w:rPr>
          <w:b/>
        </w:rPr>
        <w:t xml:space="preserve">8. </w:t>
      </w:r>
      <w:r>
        <w:t>обращаться к прокурору с ходатайством о проведении с ним беседы по вопросам, связанным с осуществлением данной проверки. Ходатайство подлежит обязательному удовлетворению</w:t>
      </w:r>
    </w:p>
    <w:p>
      <w:r>
        <w:rPr>
          <w:b/>
        </w:rPr>
        <w:t xml:space="preserve">9. </w:t>
      </w:r>
      <w:r>
        <w:t>истребовать у проверяемого лица сведения, подтверждающие законность получения денежных средств, указанных в части 3 настоящей статьи</w:t>
      </w:r>
    </w:p>
    <w:p>
      <w:r>
        <w:rPr>
          <w:b/>
        </w:rPr>
        <w:t xml:space="preserve">9. </w:t>
      </w:r>
      <w:r>
        <w:t>изучать дополнительные материалы, представленные проверяемым лицом</w:t>
      </w:r>
    </w:p>
    <w:p>
      <w:r>
        <w:rPr>
          <w:b/>
        </w:rPr>
        <w:t xml:space="preserve">9. </w:t>
      </w:r>
      <w:r>
        <w:t>провести беседу с проверяемым лицом в случае поступления ходатайства, предусмотренного пунктом 3 части 8 настоящей статьи</w:t>
      </w:r>
    </w:p>
    <w:p>
      <w:r>
        <w:rPr>
          <w:b/>
        </w:rPr>
        <w:t xml:space="preserve">10. </w:t>
      </w:r>
      <w:r>
        <w:t>проводить по своей инициативе беседу с проверяемым лицом</w:t>
      </w:r>
    </w:p>
    <w:p>
      <w:r>
        <w:rPr>
          <w:b/>
        </w:rPr>
        <w:t xml:space="preserve">10. </w:t>
      </w:r>
      <w:r>
        <w:t>получать от проверяемого лица пояснения по представленным им сведениям и материалам</w:t>
      </w:r>
    </w:p>
    <w:p>
      <w:r>
        <w:rPr>
          <w:b/>
        </w:rPr>
        <w:t xml:space="preserve">10. </w:t>
      </w:r>
      <w:r>
        <w:t>направлять в установленном порядке запросы в федеральные государственные органы, государственные органы субъектов Российской Федерации, органы местного самоуправления, общественные объединения и иные организации об имеющейся у них информации о доходах, об имуществе и обязательствах имущественного характера проверяемого лица, его супруги (супруга) и несовершеннолетних детей, а также об источниках поступления денежных средств на их счета в банках и (или) иных кредитных организациях.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а также в уполномоченный орган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направляются Генеральным прокурором Российской Федерации, заместителями Генерального прокурора Российской Федерации, прокурорами субъектов Российской Федерации, военными и другими специализированными прокурорами, приравненными к прокурорам субъектов Российской Федерации</w:t>
      </w:r>
    </w:p>
    <w:p>
      <w:r>
        <w:rPr>
          <w:b/>
        </w:rPr>
        <w:t xml:space="preserve">10. </w:t>
      </w:r>
      <w:r>
        <w:t>наводить справки у физических лиц и получать от них с их согласия информацию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