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19 мая 1995 года № 81-ФЗ "О государственных пособиях гражданам, имеющим детей" (Собрание законодательства Российской Федерации, 1995, № 21, ст. 1929; 1998, № 31, ст. 3812; 2001, № 23, ст. 2285; 2002, № 30, ст. 3033; 2004, № 35, ст. 3607; 2006, № 50, ст. 5285; 2007, № 44, ст. 5281; 2008, № 30, ст. 3616; 2009, № 30, ст. 3739; 2012, № 31, ст. 4322; 2013, № 19, ст. 2331; № 23, ст. 2887; 2014, № 23, ст. 2930; 2016, № 1, ст. 8; № 27, ст. 4238; 2018, № 31, ст. 4853; 2019, № 40, ст. 5488; 2021, № 22, ст. 3686; № 50, ст. 8416) следующие изменения</w:t>
      </w:r>
    </w:p>
    <w:p>
      <w:r>
        <w:t>в статье 3: а) абзац десятый части первой признать утратившим силу; б) в части второй слова "и ежемесячного пособия на ребенка в возрасте от восьми до семнадцати лет," и слова "и ежемесячного пособия на ребенка в возрасте от восьми до семнадцати лет" исключить, слова "указанных пособий" заменить словами "указанного пособия", слова "формы заявлений" заменить словами "форма заявления", слова "об их" заменить словами "о его"</w:t>
      </w:r>
    </w:p>
    <w:p>
      <w:r>
        <w:t>в абзаце восьмом части первой статьи 4 слова ", и ежемесячного пособия на ребенка в возрасте от восьми до семнадцати лет" исключить</w:t>
      </w:r>
    </w:p>
    <w:p>
      <w:r>
        <w:t>статьи 101 - 103 признать утратившими силу</w:t>
      </w:r>
    </w:p>
    <w:p>
      <w:r>
        <w:rPr>
          <w:b/>
        </w:rPr>
        <w:t>Статья 2</w:t>
      </w:r>
    </w:p>
    <w:p>
      <w:r>
        <w:t>(Статья утратила силу - Федеральный закон от 10.07.2023 № 293-ФЗ)</w:t>
      </w:r>
    </w:p>
    <w:p>
      <w:r>
        <w:rPr>
          <w:b/>
        </w:rPr>
        <w:t>Статья 3</w:t>
      </w:r>
    </w:p>
    <w:p>
      <w:r>
        <w:t>Внести в Федеральный закон от 29 декабря 2006 года № 256-ФЗ "О дополнительных мерах государственной поддержки семей, имеющих детей" (Собрание законодательства Российской Федерации, 2007, № 1, ст. 19; 2008, № 30, ст. 3616; № 52, ст. 6243; 2010, № 31, ст. 4210; 2011, № 1, ст. 52; № 27, ст. 3880; 2012, № 31, ст. 4322; 2013, № 23, ст. 2886; № 27, ст. 3477; 2014, № 30, ст. 4217; 2015, № 10, ст. 1424; № 21, ст. 2983; № 48, ст. 6714; 2016, № 27, ст. 4235; 2018, № 1, ст. 16; № 45, ст. 6845; 2019, № 12, ст. 1227; 2020, № 9, ст. 1127) следующие изменения</w:t>
      </w:r>
    </w:p>
    <w:p>
      <w:r>
        <w:t>в статье 3: а) часть 1 дополнить пунктами 6 и 7 следующего содержания: "6) мужчин, воспитывающих второго, третьего ребенка или последующих детей, рожденных начиная с 1 января 2007 года, и являющихся их отцами (усыновителями), в случае смерти женщины, не имевшей гражданства Российской Федерации, родившей указанных детей, либо объявления ее умершей</w:t>
      </w:r>
    </w:p>
    <w:p>
      <w:r>
        <w:t>мужчин, воспитывающих первого ребенка, рожденного начиная с 1 января 2020 года, и являющихся отцами (усыновителями) указанного ребенка, в случае смерти женщины, не имевшей гражданства Российской Федерации, родившей указанного ребенка, либо объявления ее умершей."; б) часть 2 после слов "отменено усыновление," дополнить словами "дети, оставленные данными лицами в родильном доме (отделении) или иной медицинской организации, дети, в отношении которых имеется письменное согласие матери на их усыновление (за исключением согласия на их усыновление отчимом),"; в) часть 3 после слов "ограничение родительских прав в отношении ребенка (детей)," дополнить словами "оставления ребенка, в связи с рождением которого возникло право на дополнительные меры государственной поддержки, в родильном доме (отделении) или иной медицинской организации, наличия письменного согласия матери на усыновление ребенка, в связи с рождением которого возникло право на дополнительные меры государственной поддержки (за исключением согласия на его усыновление отчимом),"; г) часть 4 после слов "лишен родительских прав в отношении ребенка, в связи с рождением которого возникло право на дополнительные меры государственной поддержки," дополнить словами "оставил ребенка, в связи с рождением которого возникло право на дополнительные меры государственной поддержки, в родильном доме (отделении) или иной медицинской организации, дал письменное согласие на усыновление ребенка, в связи с рождением которого возникло право на дополнительные меры государственной поддержки (за исключением согласия на его усыновление мачехой),"; д) дополнить частью 41 следующего содержания: "41. В случаях, если мужчина, воспитывающий первого, второго ребенка или последующих детей, у которого в соответствии с пунктом 6 или 7 части 1 настоящей статьи возникло право на дополнительные меры государственной поддержки, умер, объявлен умершим, лишен родительских прав в отношении ребенка, в связи с рождением (усыновлением) которого возникло право на дополнительные меры государственной поддержки, оставил ребенка, в связи с рождением которого возникло право на дополнительные меры государственной поддержки, в родильном доме (отделении) или иной медицинской организации, дал письменное согласие на усыновление ребенка, в связи с рождением которого возникло право на дополнительные меры государственной поддержки (за исключением согласия на его усыновление мачехой), совершил в отношении своего ребенка (детей) умышленное преступление, относящееся к преступлениям против личности и повлекшее за собой лишение родительских прав или ограничение родительских прав в отношении ребенка (детей), либо если в отношении указанного мужчины отменено усыновление ребенка, в связи с усыновлением которого возникло право на дополнительные меры государственной поддержки, его право на дополнительные меры государственной поддержки прекращается и возникает у ребенка (детей в равных долях), не достигшего совершеннолетия, и (или) у совершеннолетнего ребенка (детей в равных долях), обучающегося по очной форме обучения в образовательной организации (за исключением организации дополнительного образования) до окончания такого обучения, но не дольше чем до достижения им возраста 23 лет."; е) в части 6 слова "предусмотренным частями 4 и 5" заменить словами "предусмотренным частями 4 - 5"</w:t>
      </w:r>
    </w:p>
    <w:p>
      <w:r>
        <w:t>в статье 5: а) в части 1 слова "предусмотренных частями 4 и 5" заменить словами "предусмотренных частями 4 - 5"; б) в части 2 слова "(его дубликата)" исключить; в) часть 4 после слов "о фактах лишения родительских прав," дополнить словами "оставления ребенка (детей) в родильном доме (отделении) или иной медицинской организации, наличия письменного согласия матери (отца) на усыновление ребенка (за исключением согласия на его усыновление отчимом (мачехой),"; г) в пункте 2 части 6 слова "установленным частями 3, 4" заменить словами "установленным частями 3 - 41"</w:t>
      </w:r>
    </w:p>
    <w:p>
      <w:r>
        <w:t>в части 2 статьи 7 слова "предусмотренным частями 4 и 5" заменить словами "предусмотренным частями 4 - 5"</w:t>
      </w:r>
    </w:p>
    <w:p>
      <w:r>
        <w:t>в пункте 1 части 2 статьи 8 слова "установленным частями 3, 4" заменить словами "установленным частями 3 - 41"</w:t>
      </w:r>
    </w:p>
    <w:p>
      <w:r>
        <w:rPr>
          <w:b/>
        </w:rPr>
        <w:t>Статья 4</w:t>
      </w:r>
    </w:p>
    <w:p>
      <w:r>
        <w:t>Пункт 9 статьи 1 Федерального закона от 26 мая 2021 года № 151-ФЗ "О внесении изменений в отдельные законодательные акты Российской Федерации" (Собрание законодательства Российской Федерации, 2021, № 22, ст. 3686) признать утратившим силу.</w:t>
      </w:r>
    </w:p>
    <w:p>
      <w:r>
        <w:rPr>
          <w:b/>
        </w:rPr>
        <w:t>Статья 5</w:t>
      </w:r>
    </w:p>
    <w:p>
      <w:r>
        <w:t>Установить, что право на получение назначенного до дня вступления в силу настоящего Федерального закона ежемесячного пособия на ребенка в возрасте от восьми до семнадцати лет, установленного Федеральным законом от 19 мая 1995 года № 81-ФЗ "О государственных пособиях гражданам, имеющим детей", сохраняется за гражданами до окончания периода, на который оно было назначено, и реализуется в порядке и на условиях, действовавших до дня вступления в силу настоящего Федерального закона.</w:t>
      </w:r>
    </w:p>
    <w:p>
      <w:r>
        <w:rPr>
          <w:b/>
        </w:rPr>
        <w:t>Статья 6</w:t>
      </w:r>
    </w:p>
    <w:p>
      <w:r>
        <w:t>Настоящий Федеральный закон вступает в силу с 1 мая 2022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