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 пункте 1 части 1 статьи 143 Арбитражного процессуального кодекса Российской Федерации (Собрание законодательства Российской Федерации, 2002, № 30, ст. 3012; 2013, № 17, ст. 2028) слова "конституционным (уставным) судом субъекта Российской Федерации," исключить.</w:t>
      </w:r>
    </w:p>
    <w:p>
      <w:r>
        <w:rPr>
          <w:b/>
        </w:rPr>
        <w:t>Статья 2</w:t>
      </w:r>
    </w:p>
    <w:p>
      <w:r>
        <w:t>Внести в Федеральный закон от 22 декабря 2008 года № 262-ФЗ "Об обеспечении доступа к информации о деятельности судов в Российской Федерации" (Собрание законодательства Российской Федерации, 2008, № 52, ст. 6217; 2010, № 27, ст. 3407; 2011, № 29, ст. 4291; № 30, ст. 4588; 2014, № 11, ст. 1094; 2016, № 15, ст. 2065; 2017, № 31, ст. 4772; 2020, № 50, ст. 8074) следующие изменения</w:t>
      </w:r>
    </w:p>
    <w:p>
      <w:r>
        <w:t>в пункте 5 статьи 1 слова ", конституционные (уставные) суды субъектов Российской Федерации" исключить</w:t>
      </w:r>
    </w:p>
    <w:p>
      <w:r>
        <w:t>в части 2 статьи 2 слова "конституционных (уставных) судов субъектов Российской Федерации и" исключить</w:t>
      </w:r>
    </w:p>
    <w:p>
      <w:r>
        <w:t>в части 1 статьи 3 слова "конституционных (уставных) судов субъектов Российской Федерации и" исключить</w:t>
      </w:r>
    </w:p>
    <w:p>
      <w:r>
        <w:t>в части 2 статьи 7 слова "конституционных (уставных) судов субъектов Российской Федерации и" исключить</w:t>
      </w:r>
    </w:p>
    <w:p>
      <w:r>
        <w:t>в части 3 статьи 9 слова ", а в отношении конституционных (уставных) судов субъектов Российской Федерации - субъектами Российской Федерации" исключить</w:t>
      </w:r>
    </w:p>
    <w:p>
      <w:r>
        <w:t>в статье 10: а) в части 2 слова ", а в отношении конституционных (уставных) судов субъектов Российской Федерации - субъектами Российской Федерации" исключить; б) в части 5 слова ", для конституционных (уставных) судов субъектов Российской Федерации - в порядке, предусмотренном законодательством субъектов Российской Федерации" исключить</w:t>
      </w:r>
    </w:p>
    <w:p>
      <w:r>
        <w:t>в части 2 статьи 13 слова ", а в отношении конституционных (уставных) судов субъектов Российской Федерации - законодательством субъектов Российской Федерации" и слова ", законодательством субъектов Российской Федерации" исключить</w:t>
      </w:r>
    </w:p>
    <w:p>
      <w:r>
        <w:t>в статье 15: а) в части 2 слова "конституционными (уставными) судами субъектов Российской Федерации," исключить; б) в части 3 слова "конституционными (уставными) судами субъектов Российской Федерации," и слова ", конституционным (уставным) судом субъекта Российской Федерации" исключить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2023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