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внесении изменений в отдельные законодательные акты Российской Федерации</w:t>
      </w:r>
    </w:p>
    <w:p>
      <w:r>
        <w:rPr>
          <w:b/>
        </w:rPr>
        <w:t>Статья 1</w:t>
      </w:r>
    </w:p>
    <w:p>
      <w:r>
        <w:t>Пункт 3 статьи 2 Федерального закона от 28 марта 1998 года № 52-ФЗ "Об обязательном государственном страховании жизни и здоровья военнослужащих, граждан, призванных на военные сборы, лиц рядового и начальствующего состава органов внутренних дел Российской Федерации, Государственной противопожарной службы, сотрудников учреждений и органов уголовно-исполнительной системы, сотрудников войск национальной гвардии Российской Федерации, сотрудников органов принудительного исполнения Российской Федерации" (Собрание законодательства Российской Федерации, 1998, № 13, ст. 1474; № 30, ст. 3613; 2002, № 30, ст. 3033; 2003, № 27, ст. 2700; 2006, № 6, ст. 636; 2008, № 24, ст. 2799; 2013, № 27, ст. 3457; 2014, № 23, ст. 2930; 2016, № 27, ст. 4160, 4238; 2019, № 40, ст. 5488) дополнить абзацем следующего содержания: "лицо, признанное фактически воспитывавшим и содержавшим застрахованное лицо в течение не менее пяти лет до достижения им совершеннолетия (фактический воспитатель). Признание лица фактическим воспитателем производится судом в порядке особого производства по делам об установлении фактов, имеющих юридическое значение (данный порядок не распространяется на лиц, указанных в абзацах четвертом и пятом настоящего пункта).".</w:t>
      </w:r>
    </w:p>
    <w:p>
      <w:r>
        <w:rPr>
          <w:b/>
        </w:rPr>
        <w:t>Статья 2</w:t>
      </w:r>
    </w:p>
    <w:p>
      <w:r>
        <w:t>Внести в Федеральный закон от 28 марта 1998 года № 53-ФЗ "О воинской обязанности и военной службе" (Собрание законодательства Российской Федерации, 1998, № 13, ст. 1475; № 30, ст. 3613; 2001, № 30, ст. 3061; 2002, № 26, ст. 2521; № 30, ст. 3029, 3033; 2003, № 1, ст. 1; № 27, ст. 2700; № 46, ст. 4437; 2004, № 18, ст. 1687; № 25, ст. 2484; № 27, ст. 2711; № 35, ст. 3607; № 49, ст. 4848; 2005, № 10, ст. 763; № 14, ст. 1212; 2006, № 11, ст. 1148; № 29, ст. 3122, 3123; 2007, № 50, ст. 6241; 2008, № 52, ст. 6235; 2009, № 26, ст. 3124; № 48, ст. 5736; 2011, № 30, ст. 4589; № 46, ст. 6407; № 48, ст. 6730; № 50, ст. 7366; 2012, № 50, ст. 6954; № 53, ст. 7613; 2013, № 19, ст. 2329; № 27, ст. 3477; 2014, № 11, ст. 1094; № 23, ст. 2930; № 26, ст. 3365; № 49, ст. 6924; 2015, № 29, ст. 4356; 2016, № 7, ст. 908; № 27, ст. 4160, 4238; 2017, № 1, ст. 46, 53; № 27, ст. 3929; № 52, ст. 7938; 2019, № 18, ст. 2222; № 40, ст. 5488; 2020, № 12, ст. 1656; № 29, ст. 4510; 2021, № 18, ст. 3060, 3074; 2022, № 1, ст. 66) следующие изменения</w:t>
      </w:r>
    </w:p>
    <w:p>
      <w:r>
        <w:t>статью 36 дополнить пунктом 21 следующего содержания: "21. Особенности, порядок и условия прохождения военной службы военнослужащими, проходящими военную службу по контракту, признанными военно-врачебной комиссией не годными или ограниченно годными к военной службе по состоянию здоровья вследствие увечья (ранения, травмы, контузии) или заболевания, полученных при исполнении обязанностей военной службы в случаях, предусмотренных подпунктом "а" пункта 1 статьи 37 настоящего Федерального закона, награжденными в связи с таким участием государственными наградами Российской Федерации, являющимися ветеранами боевых действий в связи с исполнением таких обязанностей и изъявившими желание продолжить военную службу, определяются настоящим Федеральным законом, Положением о порядке прохождения военной службы и иными нормативными правовыми актами Российской Федерации."</w:t>
      </w:r>
    </w:p>
    <w:p>
      <w:r>
        <w:t>абзац третий пункта 3 статьи 42 после слов "воинские должности, которые могут замещаться" дополнить словами "военнослужащими, проходящими военную службу по контракту, указанными в пункте 21 статьи 36 настоящего Федерального закона,"</w:t>
      </w:r>
    </w:p>
    <w:p>
      <w:r>
        <w:t>в статье 51: а) в пункте 1: подпункт "в" дополнить словами ", за исключением военнослужащего, проходящего военную службу по контракту, указанного в пункте 21 статьи 36 настоящего Федерального закона, изъявившего желание продолжить военную службу на воинской должности, которая может замещаться указанным военнослужащим"; в подпункте "г" слова "или проходящего военную службу по призыву" заменить словами "за исключением военнослужащего, проходящего военную службу по контракту, указанного в пункте 21 статьи 36 настоящего Федерального закона, изъявившего желание продолжить военную службу на воинской должности, которая может замещаться указанным военнослужащим"; дополнить подпунктом "г1" следующего содержания: "г1) по состоянию здоровья - в связи с признанием военно-врачебной комиссией ограниченно годным к военной службе военнослужащего, проходящего военную службу по призыву;"; б) в подпункте "б" пункта 3 слова "(за исключением лиц, указанных в подпункте "г" пункта 1 настоящей статьи)" заменить словами ", за исключением военнослужащих, проходящих военную службу по контракту на воинской должности, для которой штатом предусмотрено воинское звание до старшины или главного корабельного старшины включительно"; в) дополнить пунктом 61 следующего содержания: "61. Военнослужащий, проходящий военную службу по контракту, указанный в пункте 21 статьи 36 настоящего Федерального закона, по истечении срока заключенного с ним контракта либо при нежелании продолжать военную службу в течение срока заключенного с ним контракта имеет право на увольнение с военной службы по состоянию здоровья по основаниям, предусмотренным подпунктом "в" или "г" пункта 1 настоящей статьи."</w:t>
      </w:r>
    </w:p>
    <w:p>
      <w:r>
        <w:rPr>
          <w:b/>
        </w:rPr>
        <w:t>Статья 3</w:t>
      </w:r>
    </w:p>
    <w:p>
      <w:r>
        <w:t>Внести в статью 101 Федерального закона от 2 октября 2007 года № 229-ФЗ "Об исполнительном производстве" (Собрание законодательства Российской Федерации, 2007, № 41, ст. 4849; 2014, № 30, ст. 4217; 2019, № 8, ст. 715; 2020, № 24, ст. 3740; 2022, № 1, ст. 13) следующие изменения</w:t>
      </w:r>
    </w:p>
    <w:p>
      <w:r>
        <w:t>часть 1 дополнить пунктом 21 следующего содержания: "21) денежные выплаты, осуществляемые военнослужащим, лицам, проходящим службу в войсках национальной гвардии Российской Федерации и имеющим специальные звания полиции, сотрудникам органов внутренних дел Российской Федерации в связи с участием в боевых действиях, операциях, боевых заданиях, выполнении задач за пределами территории Российской Федерации, не указанные в других пунктах настоящей части."</w:t>
      </w:r>
    </w:p>
    <w:p>
      <w:r>
        <w:t>в части 2 слова "пунктами 1 и 4 части 1" заменить словами "пунктами 1, 4 и 21 части 1"</w:t>
      </w:r>
    </w:p>
    <w:p>
      <w:r>
        <w:rPr>
          <w:b/>
        </w:rPr>
        <w:t>Статья 4</w:t>
      </w:r>
    </w:p>
    <w:p>
      <w:r>
        <w:t>Статью 3 Федерального закона от 7 ноября 2011 года № 306-ФЗ "О денежном довольствии военнослужащих и предоставлении им отдельных выплат" (Собрание законодательства Российской Федерации, 2011, № 45, ст. 6336; 2013, № 27, ст. 3477; 2014, № 23, ст. 2930; № 43, ст. 5794; № 45, ст. 6152; 2015, № 10, ст. 1401; 2016, № 27, ст. 4238; 2017, № 30, ст. 4454; 2019, № 40, ст. 5488; 2020, № 9, ст. 1130, 1132; № 24, ст. 3750; № 31, ст. 5045, 5047) дополнить частью 121 следующего содержания: "121. При изъявлении военнослужащим, проходящим военную службу по контракту, признанным военно-врачебной комиссией не годным к военной службе по состоянию здоровья вследствие увечья (ранения, травмы, контузии) или заболевания, полученных при исполнении обязанностей военной службы в случаях, предусмотренных подпунктом "а" пункта 1 статьи 37 Федерального закона от 28 марта 1998 года № 53-ФЗ "О воинской обязанности и военной службе", награжденным в связи с таким участием государственной наградой Российской Федерации и являющимся ветераном боевых действий в связи с исполнением таких обязанностей, желания продолжить военную службу по контракту ему выплачивается единовременное пособие, указанное в пункте 1 части 12 настоящей статьи. При получении военнослужащим единовременного пособия в соответствии с настоящей частью его выплата в случаях, предусмотренных частью 12 настоящей статьи, не осуществляется.".</w:t>
      </w:r>
    </w:p>
    <w:p>
      <w:r>
        <w:rPr>
          <w:b/>
        </w:rPr>
        <w:t>Статья 5</w:t>
      </w:r>
    </w:p>
    <w:p>
      <w:r>
        <w:t>В части 2 статьи 1 Федерального закона от 6 декабря 2021 года № 396-ФЗ "О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(Собрание законодательства Российской Федерации, 2021, № 50, ст. 8403; 2022, № 9, ст. 1255) слова "77,41 процента" заменить словами "85,47 процента".</w:t>
      </w:r>
    </w:p>
    <w:p>
      <w:r>
        <w:rPr>
          <w:b/>
        </w:rPr>
        <w:t>Статья 6</w:t>
      </w:r>
    </w:p>
    <w:p>
      <w:r>
        <w:t>Внести в статью 2 Федерального закона от 25 февраля 2022 года № 23-ФЗ "О внесении изменения в статью 1 Федерального закона "О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(Собрание законодательства Российской Федерации, 2022, № 9, ст. 1255) следующие изменения</w:t>
      </w:r>
    </w:p>
    <w:p>
      <w:r>
        <w:t>слова "Установить с 1 января до 1 октября" заменить словами "1. Установить с 1 января до 1 июня", слова ", с 1 октября 2022 года для лиц, являющихся участниками Великой Отечественной войны из числа лиц, указанных в подпунктах "а" - "ж" и "и" подпункта 1 пункта 1 статьи 2 Федерального закона от 12 января 1995 года № 5-ФЗ "О ветеранах", и членов их семей - 4,6 процента" и второе предложение исключить</w:t>
      </w:r>
    </w:p>
    <w:p>
      <w:r>
        <w:t>дополнить частью 2 следующего содержания: "2. С 1 июня до 1 октября 2022 года установить ежемесячную доплату к пенсиям, назначенным в соответствии с Законом Российской Федерации от 12 февраля 1993 года № 4468-I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семей", в размере 19,5 процента от назначенной пенсии, с 1 октября 2022 года для лиц, являющихся участниками Великой Отечественной войны из числа лиц, указанных в подпунктах "а" - "ж" и "и" подпункта 1 пункта 1 статьи 2 Федерального закона от 12 января 1995 года № 5-ФЗ "О ветеранах", и членов их семей - 15,5 процента. Указанная доплата осуществляется в порядке, установленном для выплаты пенсий."</w:t>
      </w:r>
    </w:p>
    <w:p>
      <w:r>
        <w:rPr>
          <w:b/>
        </w:rPr>
        <w:t>Статья 7</w:t>
      </w:r>
    </w:p>
    <w:p>
      <w:r>
        <w:rPr>
          <w:b/>
        </w:rPr>
        <w:t xml:space="preserve">1. </w:t>
      </w:r>
      <w:r>
        <w:t>Настоящий Федеральный закон вступает в силу со дня его официального опубликования</w:t>
      </w:r>
    </w:p>
    <w:p>
      <w:r>
        <w:rPr>
          <w:b/>
        </w:rPr>
        <w:t xml:space="preserve">2. </w:t>
      </w:r>
      <w:r>
        <w:t>Действие положений статьи 2 Федерального закона от 25 февраля 2022 года № 23-ФЗ "О внесении изменения в статью 1 Федерального закона "О приостановлении действия части второй статьи 43 Закона Российской Федерации "О пенсионном обеспечении лиц, проходивших военную службу, службу в органах внутренних дел, Государственной противопожарной службе, органах по контролю за оборотом наркотических средств и психотропных веществ, учреждениях и органах уголовно-исполнительной системы, войсках национальной гвардии Российской Федерации, органах принудительного исполнения Российской Федерации, и их семей" (в редакции настоящего Федерального закона) распространяется на правоотношения, возникшие с 1 июня 2022 года</w:t>
      </w:r>
    </w:p>
    <w:p>
      <w:r>
        <w:rPr>
          <w:b/>
        </w:rPr>
        <w:t xml:space="preserve">3. </w:t>
      </w:r>
      <w:r>
        <w:t>Действие положений статей 36, 42 и 51 Федерального закона от 28 марта 1998 года № 53-ФЗ "О воинской обязанности и военной службе" (в редакции настоящего Федерального закона) и статьи 3 Федерального закона от 7 ноября 2011 года № 306-ФЗ "О денежном довольствии военнослужащих и предоставлении им отдельных выплат" (в редакции настоящего Федерального закона) распространяется на правоотношения, возникшие с 24 февраля 2022 года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