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53, ст. 5015; 2002, № 1, ст. 4; № 22, ст. 2026; № 30, ст. 3021, 3027; 2003, № 1, ст. 2, 6; № 19, ст. 1749; № 21, ст. 1958; № 28, ст. 2879, 2886; № 52, ст. 5030; 2004, № 27, ст. 2711, 2715; № 31, ст. 3222, 3231; № 34, ст. 3517, 3518, 3520, 3522, 3524, 3525; № 35, ст. 3607; № 41, ст. 3994; № 45, ст. 4377; 2005, № 1, ст. 9, 30, 38; № 24, ст. 2312; № 27, ст. 2710, 2717; № 30, ст. 3101, 3104, 3117, 3118, 3128, 3129, 3130; № 52, ст. 5581; 2006, № 1, ст. 12; № 10, ст. 1065; № 23, ст. 2382; № 31, ст. 3433, 3436, 3443, 3450, 3452; № 45, ст. 4627, 4628; № 50, ст. 5279, 5286; 2007, № 1, ст. 20, 31, 39; № 13, ст. 1465; № 21, ст. 2461, 2462; № 22, ст. 2563; № 23, ст. 2691; № 31, ст. 3991, 4013; № 45, ст. 5416, 5417, 5432; № 49, ст. 6045, 6071; № 50, ст. 6237, 6245; 2008, № 18, ст. 1942; № 26, ст. 3022; № 27, ст. 3126; № 30, ст. 3591, 3598, 3614, 3616; № 48, ст. 5504, 5519; № 49, ст. 5723, 5749; № 52, ст. 6218, 6219, 6237; 2009, № 1, ст. 13, 19, 21, 31; № 11, ст. 1265; № 18, ст. 2147; № 23, ст. 2772, 2775; № 29, ст. 3582, 3598, 3639; № 30, ст. 3739; № 39, ст. 4534; № 45, ст. 5271; № 48, ст. 5726, 5731, 5732, 5737; № 51, ст. 6153, 6155; № 52, ст. 6444, 6450, 6455; 2010, № 15, ст. 1737, 1746; № 19, ст. 2291; № 25, ст. 3070; № 31, ст. 4176, 4186, 4198; № 32, ст. 4298; № 40, ст. 4969; № 45, ст. 5750, 5756; № 47, ст. 6034; № 48, ст. 6247, 6250; № 49, ст. 6409; 2011, № 1, ст. 7, 9, 21, 37; № 11, ст. 1492; № 24, ст. 3357; № 26, ст. 3652; № 27, ст. 3881; № 29, ст. 4291; № 30, ст. 4566, 4575, 4583, 4587, 4593, 4596, 4597; № 45, ст. 6335; № 47, ст. 6608, 6610, 6611; № 48, ст. 6729, 6731; № 49, ст. 7014, 7015, 7016, 7017, 7037, 7043; № 50, ст. 7359; 2012, № 10, ст. 1164; № 19, ст. 2281; № 25, ст. 3268; № 26, ст. 3447; № 27, ст. 3588; № 31, ст. 4334; № 41, ст. 5526, 5527; № 49, ст. 6748, 6749, 6750, 6751; № 50, ст. 6958; № 53, ст. 7584, 7596, 7603, 7604, 7619; 2013, № 19, ст. 2321; № 23, ст. 2866, 2889; № 27, ст. 3444; № 30, ст. 4031, 4046, 4048, 4049, 4081, 4084; № 40, ст. 5037, 5038, 5039; № 44, ст. 5640, 5645; № 48, ст. 6165; № 51, ст. 6699; № 52, ст. 6985; 2014, № 8, ст. 737; № 16, ст. 1835, 1838; № 19, ст. 2313, 2321; № 23, ст. 2936, 2938; № 26, ст. 3373, 3404; № 30, ст. 4220, 4222, 4239; № 40, ст. 5316; № 45, ст. 6159; № 48, ст. 6647, 6657, 6660, 6661, 6662, 6663; 2015, № 1, ст. 5, 13, 15, 16, 17, 18, 32; № 10, ст. 1402; № 14, ст. 2023, 2025; № 24, ст. 3373, 3377; № 27, ст. 3948, 3968; № 29, ст. 4340; № 41, ст. 5632; № 48, ст. 6684, 6685, 6686, 6687, 6688, 6689, 6691, 6692, 6693, 6694; 2016, № 1, ст. 6, 16, 18; № 7, ст. 913, 920; № 9, ст. 1169; № 11, ст. 1480; № 14, ст. 1902; № 15, ст. 2063, 2064; № 18, ст. 2504; № 22, ст. 3092, 3098; № 23, ст. 3298; № 26, ст. 3856; № 27, ст. 4158, 4175, 4176, 4177, 4180, 4181, 4182, 4184; № 49, ст. 6841, 6843, 6844, 6845, 6846, 6847, 6848, 6849, 6851; № 52, ст. 7497; 2017, № 1, ст. 4, 16; № 11, ст. 1534; № 15, ст. 2131, 2133; № 30, ст. 4441, 4446, 4448, 4449; № 31, ст. 4803; № 40, ст. 5753; № 45, ст. 6578, 6579; № 47, ст. 6842; № 49, ст. 7307, 7313, 7314, 7315, 7316, 7318, 7320, 7321, 7322, 7323, 7324, 7325, 7326; 2018, № 1, ст. 14, 20, 50; № 9, ст. 1289, 1291; № 11, ст. 1585; № 18, ст. 2558, 2565, 2568, 2575, 2583; № 24, ст. 3404, 3410; № 27, ст. 3942; № 28, ст. 4143; № 30, ст. 4534; № 31, ст. 4822, 4823; № 32, ст. 5087, 5090, 5093, 5094, 5095, 5096; № 45, ст. 6828, 6836, 6844, 6847; № 47, ст. 7126, 7135; № 49, ст. 7496, 7497, 7498, 7499; № 53, ст. 8412, 8416, 8419; 2019, № 16, ст. 1826; № 18, ст. 2202, 2225; № 22, ст. 2664, 2665, 2667; № 23, ст. 2906, 2908, 2920; № 25, ст. 3167; № 27, ст. 3523, 3527; № 30, ст. 4112, 4113, 4114; № 31, ст. 4414, 4427, 4428, 4443; № 39, ст. 5371, 5372, 5373, 5374, 5375, 5376, 5377; № 52, ст. 7777; 2020, № 12, ст. 1657; № 13, ст. 1857; № 14, ст. 2032; № 17, ст. 2699, 2707; № 24, ст. 3746; № 29, ст. 4501, 4505, 4514; № 30, ст. 4746; № 31, ст. 5024; № 42, ст. 6507, 6508, 6510, 6522, 6527, 6529; № 46, ст. 7212; № 48, ст. 7625, 7627; 2021, № 1, ст. 9; № 8, ст. 1198; № 15, ст. 2455; № 17, ст. 2886, 2887; № 18, ст. 3047, 3048, 3049; № 24, ст. 4214, 4216, 4217; № 27, ст. 5133, 5136, 5137; № 49, ст. 8145, 8146, 8147; 2022, № 9, ст. 1250; № 10, ст. 1394; № 11, ст. 1597, 1600; № 13, ст. 1955, 1956, 1957; № 16, ст. 2598, 2599; № 18, ст. 3007; № 22, ст. 3535; Российская газета, 2022, 30 июня, 1 июля) следующие изменения: 1) пункт 2 статьи 146: а) дополнить подпунктом 22 следующего содержания: "22) оказание населению услуг по подключению (технологическому присоединению), в том числе фактическому присоединению, к газораспределительным сетям газоиспользующего оборудования, расположенного в домовладениях, принадлежащих физическим лицам на праве собственности или ином предусмотренном законом праве, намеревающимся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с учетом выполнения мероприятий в рамках такого подключения (технологического присоединения) до границ земельных участков, принадлежащих указанным физическим лицам на праве собственности или ином предусмотренном законом праве, при условии, что на основании актов Правительства Российской Федерации данные услуги оказываются без взимания платы с физических лиц;"; б) дополнить подпунктом 23 следующего содержания: "23) передача газа и (или) оказание услуг по его транспортировке по газораспределительным сетям на безвозмездной основе потребителям, использующим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Законом Российской Федерации от 14 января 1993 года № 4292-I "Об увековечении памяти погибших при защите Отечества" при условии, что на основании актов Правительства Российской Федерации передача газа и оказание услуг по его транспортировке по газораспределительным сетям осуществляются без взимания платы с потребителей."; 2) пункт 5 статьи 148 после слов "место оказания" дополнить словами "физическим лицам, не являющимся индивидуальными предпринимателями,"; 3) в статье 149: а) пункт 2 дополнить подпунктом 39 следующего содержания: "39) имущества (за исключением денежных средств) и (или) имущественных прав физическому лицу налогоплательщиком - иностранной организацией (иностранной структурой без образования юридического лица), доходы от получения которых данного физического лица подлежат освобождению от налогообложения налогом на доходы физических лиц в соответствии с пунктом 602 статьи 217 настоящего Кодекса."; б) в пункте 3: подпункт 9 изложить в следующей редакции: "9) реализация руды, концентратов и других промышленных продуктов, содержащих драгоценные металлы, лома и отходов драгоценных металлов для производства драгоценных металлов и аффинажа; реализация драгоценных металлов налогоплательщиками (за исключением указанных в подпункте 6 пункта 1 статьи 164 настоящего Кодекса) и реализация драгоценных камней налогоплательщиками (за исключением указанных в подпункте 61 пункта 1 статьи 164 настоящего Кодекса)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и банкам; реализация необработанных драгоценных камней (за исключением необработанных природных алмазов) для обработки предприятиям независимо от форм собственности для последующей продажи на экспорт; реализация драгоценных камней в сырье и ограненных (за исключением указанных в подпункте 61 пункта 1 статьи 164 настоящего Кодекса) специализированным внешнеэкономическим организациям; реализация драгоценных металлов из Государственного фонда драгоценных металлов и драгоценных камней Российской Федерации, из фондов драгоценных металлов и драгоценных камней субъектов Российской Федерации специализированным внешнеэкономическим организациям, Центральному банку Российской Федерации и банкам; реализация драгоценных металлов в слитках и обработанных природных алмазов Центральным банком Российской Федерации и банками Центральному банку Российской Федерации и банкам, в том числе по договорам поручения, комиссии либо агентским договорам с Центральным банком Российской Федерации и банками, независимо от помещения этих слитков или обработанных природных алмазов в хранилище Центрального банка Российской Федерации или хранилища банков; реализация драгоценных металлов в слитках и обработанных природных алмазов банками физическим лицам независимо от помещения этих слитков или обработанных природных алмазов в хранилища банков, а также реализация драгоценных металлов в слитках Центральным банком Российской Федерации и банками иным лицам при условии, что эти слитки остаются в одном из хранилищ (Государственном хранилище ценностей, хранилище Центрального банка Российской Федерации или хранилищах банков);"; подпункт 10 признать утратившим силу; в подпункте 15: абзац первый после слов "включая проценты по ним," дополнить словами "операции финансирования участия в кредите (займе) в денежной форме, включая проценты по ним,"; в абзаце втором слово "бумаг";" заменить словом "бумаг"."; дополнить абзацем следующего содержания: "В целях настоящего Кодекса операцией финансирования участия в кредите (займе) признается соглашение, заключаемое в соответствии с Федеральным законом от 31 декабря 2017 года № 486-ФЗ "О синдицированном кредите (займе) и внесении изменений в отдельные законодательные акты Российской Федерации" или применимым законодательством иностранных государств;"; подпункт 26 после слов "и (или) кредитных договоров," дополнить словами "соглашений о финансировании участия в кредите (займе) в денежной форме,"; 4) в пункте 2 статьи 161 слова "пунктом 3" заменить словами "пунктами 3 и 101"; 5) в пункте 1 статьи 164: а) дополнить подпунктом 61 следующего содержания: "61) необработанных природных алмазов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банкам, иным организациям налогоплательщиками, осуществляющими добычу драгоценных камней; обработанных природных алмазов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и банкам налогоплательщиками, осуществляющими добычу драгоценных камней;"; б) подпункт 10 изложить в следующей редакции: "10) построенных судов, подлежащих регистрации в Российском международном реестре судов, а также в 2022 году судов, принадлежащих на праве собственности российской лизинговой компании и зарегистрированных в Российском международном реестре судов, при условии представления в налоговые органы документов, предусмотренных статьей 165 настоящего Кодекса;"; 6) в статье 165: а) дополнить пунктом 81 следующего содержания: "81. При реализации товаров, предусмотренных подпунктом 61 пункта 1 статьи 164 настоящего Кодекса, для подтверждения обоснованности применения налоговой ставки 0 процентов (или особенностей налогообложения) в налоговые органы представляются следующие документы: 1) контракт (копия контракта) на реализацию необработанных природных алмазов и (или) обработанных природных алмазов; 2) документы (их копии), подтверждающие передачу необработанных природных алмазов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банкам, иным организациям и (или) передачу обработанных природных алмазов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банкам."; б) в пункте 13: подпункт 1 дополнить словами ", либо иной договор (копия договора) на реализацию судна, заключенный в 2022 году налогоплательщиком-продавцом, являющимся российской лизинговой компанией, с контрагентом"; подпункт 2 дополнить словами "(не представляется при реализации судна российской лизинговой компанией)"; подпункт 3 дополнить словами "или от российской лизинговой компании контрагенту"; 7) в пункте 3 статьи 168: а) дополнить новым абзацем третьим следующего содержания: "При исчислении суммы налога налоговыми агентами, указанными в пункте 10 статьи 1742 настоящего Кодекса, счета-фактуры выставляются в срок не позднее пяти календарных дней месяца, следующего за истекшим кварталом, в котором получена оплата, частичная оплата в счет оказания иностранными организациями услуг в электронной форме, указанных в пункте 1 статьи 1742 настоящего Кодекса."; б) абзац третий считать абзацем четвертым; 8) в статье 170: а) в абзаце первом подпункта 2 пункта 3 слова "подпунктами 16 - 18" заменить словами "подпунктами 16 - 18, 22, 23"; б) в подпункте 4 пункта 41 слова "и по сделкам РЕПО" заменить словами ", по сделкам РЕПО и по операциям финансирования участия в кредите (займе)"; 9) в статье 171: а) пункт 21 признать утратившим силу; б) дополнить пунктом 24 следующего содержания: "24. Вычетам подлежат суммы налога, предъявленные налогоплательщику при приобретении товаров (работ, услуг), имущественных прав на территории Российской Федерации либо уплаченные налогоплательщиком при ввозе товаров на территорию Российской Федерации и иные территории, находящиеся под ее юрисдикцией, в отношении товаров (работ, услуг), имущественных прав, приобретаемых для оказания населению услуг по подключению (технологическому присоединению), в том числе фактическому присоединению, к газораспределительным сетям газоиспользующего оборудования, расположенного в домовладениях, принадлежащих физическим лицам на праве собственности или ином предусмотренном законом праве, намеревающимся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с учетом выполнения мероприятий в рамках такого подключения (технологического присоединения) до границ земельных участков, принадлежащих указанным физическим лицам на праве собственности или ином предусмотренном законом праве, при условии, что на основании актов Правительства Российской Федерации данные услуги оказываются без взимания платы с физических лиц."; в) дополнить пунктом 25 следующего содержания: "25. Вычетам подлежат суммы налога, предъявленные налогоплательщику при приобретении товаров (работ, услуг), имущественных прав на территории Российской Федерации либо уплаченные налогоплательщиком при ввозе товаров на территорию Российской Федерации и иные территории, находящиеся под ее юрисдикцией, для осуществления операций, указанных в подпункте 23 пункта 2 статьи 146 настоящего Кодекса."; 10) в пункте 10 статьи 1711 слова "подпунктами 17 - 19" заменить словами "подпунктами 17 - 19, 22, 23"; 11) в абзаце первом пункта 1 статьи 172 цифры "21," исключить; 12) в статье 1742: а) пункт 2 после слов "иностранными организациями" дополнить словами "физическим лицам, не являющимся индивидуальными предпринимателями (далее в настоящей статье - физические лица),"; б) пункт 3 изложить в следующей редакции: "3. Иностранные организации, оказывающие физическим лицам услуги в электронной форме, указанные в пункте 1 настоящей статьи, местом реализации которых признается территория Российской Федерации, производят исчисление и уплату налога, если обязанность по уплате налога в отношении операций по реализации таких услуг не возложена в соответствии с настоящей статьей на налогового агента. При оказании иностранными организациями физическим лицам услуг в электронной форме, указанных в пункте 1 настоящей статьи, местом реализации которых признается территория Российской Федерации, иностранные организации - посредники, осуществляющие предпринимательскую деятельность с участием в расчетах непосредственно с физическими лицами - потребителями услуг на основании договоров поручения, договоров комиссии, агентских договоров или иных аналогичных договоров с иностранными организациями, оказывающими такие услуги, признаются в целях настоящей главы налоговыми агентами. В случае оказания таких услуг с участием в расчетах нескольких организаций-посредников налоговым агентом признается иностранная организация - посредник, осуществляющая предпринимательскую деятельность с участием в расчетах непосредственно с физическими лицами - потребителями услуг независимо от наличия у нее договора с иностранной организацией, оказывающей услуги. Налоговый агент обязан исчислить и уплатить соответствующую сумму налога."; в) абзац первый пункта 4 после слов "иностранными организациями" дополнить словами "физическим лицам"; г) дополнить пунктом 101 следующего содержания: "101. При оказании иностранными организациями услуг в электронной форме, указанных в пункте 1 настоящей статьи, местом реализации которых признается территория Российской Федерации (за исключением оказания услуг через обособленное подразделение иностранной организации, расположенное на территории Российской Федерации), в том числе на основании договоров поручения, договоров комиссии, агентских договоров или иных аналогичных договоров, организациям и индивидуальным предпринимателям, состоящим на учете в налоговых органах (за исключением иностранных организаций, состоящих на учете в соответствии с пунктом 46 статьи 83 настоящего Кодекса), исчисление и уплата налога производятся указанными организациями и индивидуальными предпринимателями в качестве налоговых агентов в порядке, предусмотренном пунктами 1 и 2 статьи 161 настоящего Кодекса, если иное не предусмотрено пунктом 10 настоящей статьи."; 13) в статье 1797: а) в абзаце втором пункта 3 слова "2024 года" заменить словами "2026 года"; б) в подпункте 2 пункта 5 слова "2024 года" заменить словами "2026 года"; в) в абзаце первом подпункта 4 пункта 53 слова "2024 года" заменить словами "2026 года"; 14) пункт 15 статьи 187 дополнить абзацем следующего содержания: "Для целей настоящей главы определение количества направленного на переработку нефтяного сырья производится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Министерством финансов Российской Федерации."; 15) в статье 193: а) в пункте 1: подпункты 4 - 8 изложить в следующей редакции: "4)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исполнившим обязанность по уплате авансового платежа акциза (которые не представили извещение об освобождении от уплаты авансового платежа акциза и в отношении которых не представлена банковская гарантия) и (или) не имеющим свидетельств, предусмотренных пунктом 1 статьи 1792 настоящего Кодекса: с 1 января по 31 декабря 2023 года включительно - 613 рублей за 1 литр безводного этилового спирта, содержащегося в подакцизном товаре; с 1 января по 31 декабря 2024 года включительно - 638 рублей за 1 литр безводного этилового спирта, содержащегося в подакцизном товаре; с 1 января по 31 декабря 2025 года включительно - 664 рубля за 1 литр безводного этилового спирта, содержащегося в подакцизном товаре; 5) 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 при условии отсутствия обязанности по уплате авансового платежа акциза (за исключением случаев представления банковской гарантии и извещения об освобождении от уплаты авансового платежа акциза) или неисполнения обязанности по уплате авансового платежа акциза: с 1 января по 31 декабря 2023 года включительно - 613 рублей за 1 литр безводного этилового спирта, содержащегося в подакцизном товаре; с 1 января по 31 декабря 2024 года включительно - 638 рублей за 1 литр безводного этилового спирта, содержащегося в подакцизном товаре; с 1 января по 31 декабря 2025 года включительно - 664 рубля за 1 литр безводного этилового спирта, содержащегося в подакцизном товаре; 6) этиловый спирт, произведенный из пищевого или непищевого сырья (в том числе денатурированный этиловый спирт, спирт-сырец, дистилляты),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с 1 января по 31 декабря 2023 года включительно - 613 рублей за 1 литр безводного этилового спирта, содержащегося в подакцизном товаре; с 1 января по 31 декабря 2024 года включительно - 638 рублей за 1 литр безводного этилового спирта, содержащегося в подакцизном товаре; с 1 января по 31 декабря 2025 года включительно - 664 рубля за 1 литр безводного этилового спирта, содержащегося в подакцизном товаре; 7) этиловый спирт, произведенный из пищевого или непищевого сырья (в том числе денатурированный этиловый спирт, спирт-сырец, дистилляты), полученный (оприходованный) организациями, имеющими свидетельства, предусмотренные пунктом 1 статьи 1792 настоящего Кодекса: с 1 января по 31 декабря 2023 года включительно - 613 рублей за 1 литр безводного этилового спирта, содержащегося в подакцизном товаре; с 1 января по 31 декабря 2024 года включительно - 638 рублей за 1 литр безводного этилового спирта, содержащегося в подакцизном товаре; с 1 января по 31 декабря 2025 года включительно - 664 рубля за 1 литр безводного этилового спирта, содержащегося в подакцизном товаре; 8) спиртосодержащая продукция: с 1 января по 31 декабря 2023 года включительно - 613 рублей за 1 литр безводного этилового спирта, содержащегося в подакцизном товаре; с 1 января по 31 декабря 2024 года включительно - 638 рублей за 1 литр безводного этилового спирта, содержащегося в подакцизном товаре; с 1 января по 31 декабря 2025 года включительно - 664 рубля за 1 литр безводного этилового спирта, содержащегося в подакцизном товаре;"; подпункты 10 - 16 изложить в следующей редакции: "10) виноградное сусло, плодовое сусло, плодовые сброженные материалы, виноматериалы, кроме крепленого вина наливом: с 1 января по 31 декабря 2023 года включительно - 34 рубля за 1 литр; с 1 января по 31 декабря 2024 года включительно - 35 рублей за 1 литр; с 1 января по 31 декабря 2025 года включительно - 36 рублей за 1 литр; 11) алкогольная продукция с объемной долей этилового спирта свыше 9 процентов (за исключением пива, вин (кроме крепленого (ликерного) вина), виноматериалов (кроме крепленого вина наливом), фруктовых вин, произведенных за пределами территории Российской Федерации (далее для целей настоящей главы - фруктовые вина), плодовой алкогольной продукции, игристых вин, включая российское шампанское, а также за исключением винных напитков, произведенных за пределами территории Российской Федерации (далее для целей настоящей главы - винные напитки),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с 1 января по 31 декабря 2023 года включительно - 613 рублей за 1 литр безводного этилового спирта, содержащегося в подакцизном товаре; с 1 января по 31 декабря 2024 года включительно - 638 рублей за 1 литр безводного этилового спирта, содержащегося в подакцизном товаре; с 1 января по 31 декабря 2025 года включительно - 664 рубля за 1 литр безводного этилового спирта, содержащегося в подакцизном товаре; 12) алкогольная продукция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включая российское шампанское, сидра, пуаре, медовухи,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с 1 января по 31 декабря 2023 года включительно - 490 рублей за 1 литр безводного этилового спирта, содержащегося в подакцизном товаре; с 1 января по 31 декабря 2024 года включительно - 510 рублей за 1 литр безводного этилового спирта, содержащегося в подакцизном товаре; с 1 января по 31 декабря 2025 года включительно - 530 рублей за 1 литр безводного этилового спирта, содержащегося в подакцизном товаре; 13) вина (за исключением крепленых (ликерных) вин), фруктовые вина, плодовая алкогольная продукция: с 1 января по 31 декабря 2023 года включительно - 34 рубля за 1 литр; с 1 января по 31 декабря 2024 года включительно - 35 рублей за 1 литр; с 1 января по 31 декабря 2025 года включительно - 36 рублей за 1 литр; 14)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с 1 января по 31 декабря 2023 года включительно - 45 рублей за 1 литр; с 1 января по 31 декабря 2024 года включительно - 47 рублей за 1 литр; с 1 января по 31 декабря 2025 года включительно - 49 рублей за 1 литр; 15) сидр, пуаре, медовуха: с 1 января по 31 декабря 2023 года включительно - 25 рублей за 1 литр; с 1 января по 31 декабря 2024 года включительно - 26 рублей за 1 литр; с 1 января по 31 декабря 2025 года включительно - 27 рублей за 1 литр; 16) игристые вина, включая российское шампанское: с 1 января по 31 декабря 2023 года включительно - 45 рублей за 1 литр; с 1 января по 31 декабря 2024 года включительно - 47 рублей за 1 литр; с 1 января по 31 декабря 2025 года включительно - 49 рублей за 1 литр;"; подпункты 18 - 26 изложить в следующей редакции: "18)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с 1 января по 31 декабря 2023 года включительно - 25 рублей за 1 литр; с 1 января по 31 декабря 2024 года включительно - 26 рублей за 1 литр; с 1 января по 31 декабря 2025 года включительно - 27 рублей за 1 литр; 19) пиво с нормативным (стандартизированным) содержанием объемной доли этилового спирта свыше 8,6 процента: с 1 января по 31 декабря 2023 года включительно - 47 рублей за 1 литр; с 1 января по 31 декабря 2024 года включительно - 49 рублей за 1 литр; с 1 января по 31 декабря 2025 года включительно - 51 рубль за 1 литр; 20)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с 1 января по 31 декабря 2023 года включительно - 4116 рублей за 1 кг; с 1 января по 31 декабря 2024 года включительно - 4281 рубль за 1 кг; с 1 января по 31 декабря 2025 года включительно - 4452 рубля за 1 кг; 21) сигары: с 1 января по 31 декабря 2023 года включительно - 278 рублей за 1 штуку; с 1 января по 31 декабря 2024 года включительно - 289 рублей за 1 штуку; с 1 января по 31 декабря 2025 года включительно - 301 рубль за 1 штуку; 22) сигариллы (сигариты), биди, кретек: с 1 января по 31 декабря 2023 года включительно - 3965 рублей за 1000 штук; с 1 января по 31 декабря 2024 года включительно - 4124 рубля за 1000 штук; с 1 января по 31 декабря 2025 года включительно - 4289 рублей за 1000 штук; 23) сигареты, папиросы: с 1 января по 31 декабря 2023 года включительно - 2552 рубля за 1000 штук плюс 16 процентов расчетной стоимости, исчисляемой исходя из максимальной розничной цены, но не менее 3467 рублей за 1000 штук; с 1 января по 31 декабря 2024 года включительно - 2654 рубля за 1000 штук плюс 16 процентов расчетной стоимости, исчисляемой исходя из максимальной розничной цены, но не менее 3606 рублей за 1000 штук; с 1 января по 31 декабря 2025 года включительно - 2760 рублей за 1000 штук плюс 16 процентов расчетной стоимости, исчисляемой исходя из максимальной розничной цены, но не менее 3750 рублей за 1000 штук; 24) табак (табачные изделия), предназначенный для потребления путем нагревания: с 1 января по 31 декабря 2023 года включительно - 7839 рублей за 1 кг; с 1 января по 31 декабря 2024 года включительно - 8153 рубля за 1 кг; с 1 января по 31 декабря 2025 года включительно - 8479 рублей за 1 кг; 25) электронные системы доставки никотина, устройства для нагревания табака: с 1 января по 31 декабря 2023 года включительно - 64 рубля за 1 штуку; с 1 января по 31 декабря 2024 года включительно - 67 рублей за 1 штуку; с 1 января по 31 декабря 2025 года включительно - 70 рублей за 1 штуку; 26) жидкости для электронных систем доставки никотина: с 1 января по 31 декабря 2023 года включительно - 18 рублей за 1 мл; с 1 января по 31 декабря 2024 года включительно - 19 рублей за 1 мл; с 1 января по 31 декабря 2025 года включительно - 20 рублей за 1 мл;"; подпункты 28 - 38 изложить в следующей редакции: "28) автомобили легковые с мощностью двигателя свыше 67,5 кВт (90 л. с.) и до 112,5 кВт (150 л. с.) включительно: с 1 января по 31 декабря 2023 года включительно - 55 рублей за 0,75 кВт (1 л. с.); с 1 января по 31 декабря 2024 года включительно - 57 рублей за 0,75 кВт (1 л. с.); с 1 января по 31 декабря 2025 года включительно - 59 рублей за 0,75 кВт (1 л. с.); 29) автомобили легковые с мощностью двигателя свыше 112,5 кВт (150 л. с.) и до 150 кВт (200 л. с.) включительно: с 1 января по 31 декабря 2023 года включительно - 531 рубль за 0,75 кВт (1 л. с.); с 1 января по 31 декабря 2024 года включительно - 552 рубля за 0,75 кВт (1 л. с.); с 1 января по 31 декабря 2025 года включительно - 574 рубля за 0,75 кВт (1 л. с.); 30) автомобили легковые с мощностью двигателя свыше 150 кВт (200 л. с.) и до 225 кВт (300 л. с.) включительно: с 1 января по 31 декабря 2023 года включительно - 869 рублей за 0,75 кВт (1 л. с.); с 1 января по 31 декабря 2024 года включительно - 904 рубля за 0,75 кВт (1 л. с.); с 1 января по 31 декабря 2025 года включительно - 940 рублей за 0,75 кВт (1 л. с.); 31) автомобили легковые с мощностью двигателя свыше 225 кВт (300 л. с.) и до 300 кВт (400 л. с.) включительно: с 1 января по 31 декабря 2023 года включительно - 1482 рубля за 0,75 кВт (1 л. с.); с 1 января по 31 декабря 2024 года включительно - 1541 рубль за 0,75 кВт (1 л. с.); с 1 января по 31 декабря 2025 года включительно - 1603 рубля за 0,75 кВт (1 л. с.); 32) автомобили легковые с мощностью двигателя свыше 300 кВт (400 л. с.) и до 375 кВт (500 л. с.) включительно: с 1 января по 31 декабря 2023 года включительно - 1534 рубля за 0,75 кВт (1 л. с.); с 1 января по 31 декабря 2024 года включительно - 1595 рублей за 0,75 кВт (1 л. с.); с 1 января по 31 декабря 2025 года включительно - 1659 рублей за 0,75 кВт (1 л. с.); 33) автомобили легковые с мощностью двигателя свыше 375 кВт (500 л. с.): с 1 января по 31 декабря 2023 года включительно - 1584 рубля за 0,75 кВт (1 л. с.); с 1 января по 31 декабря 2024 года включительно - 1647 рублей за 0,75 кВт (1 л. с.); с 1 января по 31 декабря 2025 года включительно - 1713 рублей за 0,75 кВт (1 л. с.); 34) мотоциклы с мощностью двигателя свыше 112,5 кВт (150 л. с.): с 1 января по 31 декабря 2023 года включительно - 531 рубль за 0,75 кВт (1 л. с.); с 1 января по 31 декабря 2024 года включительно - 552 рубля за 0,75 кВт (1 л. с.); с 1 января по 31 декабря 2025 года включительно - 574 рубля за 0,75 кВт (1 л. с.); 35) автомобильный бензин, не соответствующий классу 5: с 1 января по 31 декабря 2023 года включительно - 14 736 рублей за 1 тонну; с 1 января по 31 декабря 2024 года включительно - 15 325 рублей за 1 тонну; с 1 января по 31 декабря 2025 года включительно - 15 938 рублей за 1 тонну; 36) автомобильный бензин класса 5: с 1 января по 31 декабря 2023 года включительно - 14 345 рублей за 1 тонну; с 1 января по 31 декабря 2024 года включительно - 14 919 рублей за 1 тонну; с 1 января по 31 декабря 2025 года включительно - 15 516 рублей за 1 тонну; 37) дизельное топливо: с 1 января по 31 декабря 2023 года включительно - 9938 рублей за 1 тонну; с 1 января по 31 декабря 2024 года включительно - 10 336 рублей за 1 тонну; с 1 января по 31 декабря 2025 года включительно - 10 749 рублей за 1 тонну; 38) моторные масла для дизельных и (или) карбюраторных (инжекторных) двигателей: с 1 января по 31 декабря 2023 года включительно - 6318 рублей за 1 тонну; с 1 января по 31 декабря 2024 года включительно - 6571 рубль за 1 тонну; с 1 января по 31 декабря 2025 года включительно - 6834 рубля за 1 тонну;"; б) в пункте 8: дополнить новым абзацем двадцать восьмым следующего содержания: "в налоговом периоде, дата начала которого приходится на период с 1 января 2024 года по 31 декабря 2025 года включительно, совокупная первоначальная стоимость объектов основных средств, включенных в соглашение о модернизации нефтеперерабатывающих мощностей, заключенное по основанию, указанному в подпункте 2 пункта 5 статьи 1797 настоящего Кодекса, и введенных в эксплуатацию в период с 1 июля 2014 года по 1-е число такого налогового периода, оказалась менее 60 миллиардов рублей."; абзацы двадцать восьмой - тридцать четвертый считать соответственно абзацами двадцать девятым - тридцать пятым; 16) пункт 6 статьи 198 изложить в следующей редакции: "6. При ввозе подакцизных товаров на территорию Российской Федерации и иные территории, находящиеся под ее юрисдикцией, соответствующие заполненные таможенные формы, налоговая декларация по косвенным налогам (налогу на добавленную стоимость и акцизам) при импорте товаров на территорию Российской Федерации с территории государства - члена Евразийского экономического союза и расчетные документы, удостоверяющие факт уплаты акциза, используются как контрольные документы для установления обоснованности налоговых вычетов."; 17) в статье 200: а) пункт 1 дополнить абзацем следующего содержания: "Российская организация, уполномоченная Правительством Российской Федерации на реализацию на территории Российской Федерации приобретенных автомобильного бензина и дизельного топлива, произведенных иностранной организацией (далее в настоящей главе - уполномоченная организация), применяет налоговый вычет, установленный пунктом 273 настоящей статьи."; б) абзац девятнадцатый пункта 21 дополнить словами ", 64 700 рублям за 1 тонну на период с 1 января по 31 декабря 2025 года включительно"; в) в пункте 27: абзац двенадцатый изложить в следующей редакции: "ЦАБэксп = ((ЦАБрт - ВСПР - ТАБм - ЭПАБ) x Р + ААБ) x (1 + СНДС),"; дополнить новыми абзацами четырнадцатым - семнадцатым следующего содержания: "если иное не установлено настоящим пунктом, ВСПР = (ЦНСД - Ц) х 7,3, где ЦНСД - средний за налоговый период уровень цен нефти "North Sea Dated" на рынке Северного моря, выраженный в долларах США за баррель, определяемый как сумма средних арифметических цен на рынке Северного моря за все дни торгов, деленная на количество дней торгов в соответствующем налоговом периоде; Ц - средний за налоговый период уровень цен нефти "Юралс" на мировых рынках, выраженный в долларах США за баррель, определяемый в соответствии с пунктом 3 статьи 342 настоящего Кодекса; ВСПР принимается равным нулю в случае, если он принимает отрицательное значение, а также для налоговых периодов, дата начала которых приходится на период начиная с 1 января 2023 года включительно."; абзацы четырнадцатый - восемнадцатый считать соответственно абзацами восемнадцатым - двадцать вторым; абзац девятнадцатый считать абзацем двадцать третьим и дополнить его словами ", 60 450 рублям за 1 тонну на период с 1 января по 31 декабря 2025 года включительно"; абзацы двадцатый - двадцать пятый считать соответственно абзацами двадцать четвертым - двадцать девятым; абзац двадцать шестой считать абзацем тридцатым и дополнить его словами ", 57 200 рублям за 1 тонну на период с 1 января по 31 декабря 2025 года включительно"; абзацы двадцать седьмой - тридцать второй считать соответственно абзацами тридцать первым - тридцать шестым; абзац тридцать третий считать абзацем тридцать седьмым и его после слов "показателей ЦАБрт," дополнить словом "ЦНСД,"; абзацы тридцать четвертый - тридцать девятый считать соответственно абзацами тридцать восьмым - сорок третьим; г) пункт 271 дополнить абзацем следующего содержания: "В случае, если совокупная первоначальная стоимость объектов основных средств, являющихся предметом инвестиционного соглашения и введенных в эксплуатацию в период с 1 января 2020 года по 31 декабря 2026 года включительно, оказалась менее величины, равной произведению 50 миллиардов рублей (30 миллиардов рублей и более для соглашений, предметом которых является исключительно создание объектов основных средств в целях осуществления технологического процесса, указанного в абзаце двадцать шестом пункта 272 настоящей статьи) и величины ДФИН, определяемой для налогоплательщика в порядке, установленном настоящим пунктом, инвестиционная надбавка для нефтеперерабатывающих заводов КИНВ не определяется для налоговых периодов, начинающихся с 1 января 2027 года по месяц, в котором указанное условие было выполнено, включительно."; д) в пункте 272: в абзаце шестнадцатом слова "после 1 января 2024 года" заменить словами "с 1 января 2025 года"; в абзаце семнадцатом слова "по 31 декабря 2026 года" заменить словами "по 31 декабря 2028 года"; е) дополнить пунктом 273 следующего содержания: "273. Вычету подлежит величина КДЕМП, определяемая уполномоченной организацией в соответствии с пунктом 27 настоящей статьи с учетом особенностей, установленных настоящим пунктом, при условии представления документов, предусмотренных пунктом 281 статьи 201 настоящего Кодекса. Для определения величины КДЕМП в целях настоящего пункта объем высокооктанового (по исследовательскому методу 92 и более) автомобильного бензина класса 5 (VАБ) и дизельного топлива класса 5 (VДТ) определяется как объем (в тоннах) высокооктанового (по исследовательскому методу 92 и более) автомобильного бензина класса 5 и дизельного топлива класса 5 соответственно, произведенных иностранной организацией и ввезенных уполномоченной организацией, по которым был уплачен акциз и которые были реализованы в налоговом периоде на территории Российской Федерации. В случае возврата высокооктанового (по исследовательскому методу 92 и более) автомобильного бензина класса 5 и (или) дизельного топлива класса 5, произведенных иностранной организацией и ранее реализованных уполномоченной организацией на территории Российской Федерации, значения показателей VАБ и (или) VДТ за налоговый период, в котором произведен такой возврат, уменьшаются на объем (в тоннах) возврата соответствующего товара."; ж) пункт 31 изложить в следующей редакции: "31. Вычетам подлежат суммы акциза, исчисленные при совершении операции, указанной в подпункте 38 пункта 1 статьи 182 настоящего Кодекса, умноженные на коэффициент КВД, при представлении документов, предусмотренных пунктом 29 статьи 201 настоящего Кодекса. Коэффициент КВД определяется налогоплательщиком самостоятельно по следующей формуле: КВД = 1 + КГВП / КВ, где КВ - коэффициент, равный: 0,97 - с 1 января по 31 декабря 2023 года включительно при использовании винограда для производства реализованных в налоговом периоде вина, крепленого (ликерного) вина с защищенным географическим указанием, с защищенным наименованием места происхождения, виноматериалов и (или) виноградного сусла; 0,94 - с 1 января по 31 декабря 2024 года включительно при использовании винограда для производства реализованных в налоговом периоде вина, крепленого (ликерного) вина с защищенным географическим указанием, с защищенным наименованием места происхождения, виноматериалов и (или) виноградного сусла; 0,915 - с 1 января по 31 декабря 2025 года включительно при использовании винограда для производства реализованных в налоговом периоде вина, крепленого (ликерного) вина с защищенным географическим указанием, с защищенным наименованием места происхождения, виноматериалов и (или) виноградного сусла; 0,952 - с 1 января по 31 декабря 2023 года включительно при использовании винограда для производства реализованного в налоговом периоде игристого вина, включая российское шампанское; 0,898 - с 1 января по 31 декабря 2024 года включительно при использовании винограда для производства реализованного в налоговом периоде игристого вина, включая российское шампанское; 0,85 - с 1 января по 31 декабря 2025 года включительно при использовании винограда для производства реализованного в налоговом периоде игристого вина, включая российское шампанское; 0,65 - с 1 января 2022 года при использовании винограда для производства спиртных напитков по технологии полного цикла, реализованных в налоговом периоде; КГВП определяется налогоплательщиком самостоятельно по следующей формуле: КГВП = VГВП / VВД, где VГВП - объем произведенных из винограда и реализованных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выраженный в литрах; VВД - количество винограда, использованного для производства реализованных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выраженное в тоннах. Рассчитанное значение КВД округляется до целого значения в соответствии с действующим порядком округления."; 18) статью 201 дополнить пунктом 281 следующего содержания: "281. Налоговый вычет, предусмотренный пунктом 273 статьи 200 настоящего Кодекса, производится при представлении уполномоченной организацией в налоговые органы следующих документов: 1) копия документа, подтверждающего статус уполномоченной организации; 2) реестр документов, подтверждающих отгрузку и приобретение высокооктанового (по исследовательскому методу 92 и более) автомобильного бензина класса 5 и (или) дизельного топлива класса 5, произведенных иностранной организацией; 3) реестр документов, подтверждающих реализацию налогоплательщиком высокооктанового (по исследовательскому методу 92 и более) автомобильного бензина класса 5 и (или) дизельного топлива класса 5, произведенных иностранной организацией, на территории Российской Федерации."; 19) пункт 1 статьи 203 дополнить абзацем следующего содержания: "Сумма налогового вычета, установленного пунктом 273 статьи 200 настоящего Кодекса, подлежит возмещению (зачету, возврату) уполномоченной организации в соответствии с положениями настоящей статьи."; 20) в статье 2031: а) дополнить пунктом 11 следующего содержания: "11. Сумма налогового вычета, установленного пунктом 273 статьи 200 настоящего Кодекса, подлежит возмещению (зачету, возврату) уполномоченной организации в порядке, установленном настоящей статьей."; б) пункт 2 дополнить абзацем следующего содержания: "Уполномоченная организация реализует право на возмещение (зачет, возврат) путем подачи в налоговый орган заявления о возмещении налога, в котором налогоплательщик указывает для возврата денежных средств реквизиты открытого им счета в банке, не ранее представления таможенной декларации или налоговой декларации по косвенным налогам (налогу на добавленную стоимость и акцизам) при импорте товаров на территорию Российской Федерации с территории государства - члена Евразийского экономического союза и не позднее пяти дней со дня подачи налоговой декларации."; 21) пункт 51 статьи 204 дополнить абзацем следующего содержания: "Уполномоченная организация представляет налоговую декларацию в срок не позднее 25-го числа месяца, следующего за месяцем, в котором реализованы на территории Российской Федерации высокооктановый (по исследовательскому методу 92 и более) автомобильный бензин класса 5 и (или) дизельное топливо класса 5 соответственно, произведенные иностранной организацией и ввезенные уполномоченной организацией."; 22) в статье 217: а) пункт 172 дополнить абзацем следующего содержания: "доходы от реализации акций (долей участия в уставном капитале) российских организаций, полученные в 2022 году по сделкам, заключенным в 2022 году, налогоплательщиком, в отношении которого на дату заключения таких сделок иностранными государствами, экономическими, политическими, военными или иными объединениями стран, международными финансовыми и иными организациями были установлены запретительные, ограничительные и (или) иные аналогичные меры, введенные в 2022 году и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участия в уставном капитале), при условии, что на дату реализации таких акций (долей участия в уставном капитале) они непрерывно принадлежали налогоплательщику на праве собственности или ином вещном праве более одного года;"; б) дополнить пунктом 92 следующего содержания: "92) доходы от реализации золота в слитках, полученные в 2022 и 2023 годах."; 23) в пункте 1 статьи 219: а) в подпункте 3: абзац первый после слов "детям (в том числе усыновленным) в возрасте до 18 лет" дополнить словами "(до 24 лет, если дети (в том числе усыновленные) являются обучающимися по очной форме обучения в организациях, осуществляющих образовательную деятельность)"; абзац второй после слов "детей (в том числе усыновленных) в возрасте до 18 лет" дополнить словами "(до 24 лет, если дети (в том числе усыновленные) являются обучающимися по очной форме обучения в организациях, осуществляющих образовательную деятельность)"; дополнить новым абзацем третьим следующего содержания: "Право на получение указанного в настоящем подпункте социального налогового вычета распространяется на налогоплательщиков, осуществлявших обязанности опекуна или попечителя над гражданами, бывшими их подопечными, после прекращения опеки или попечительства, если указанные граждане являются обучающимися по очной форме обучения в организациях, осуществляющих образовательную деятельность, в возрасте до 24 лет."; абзац третий считать абзацем четвертым и в нем слова "первым и вторым" заменить словами "первым - третьим"; абзацы четвертый - шестой считать соответственно абзацами пятым - седьмым; б) в подпункте 7: абзац первый после слов "детям (в том числе усыновленным) в возрасте до 18 лет" дополнить словами "(до 24 лет, если дети (в том числе усыновленные) являются обучающимися по очной форме обучения в организациях, осуществляющих образовательную деятельность)"; дополнить новым абзацем вторым следующего содержания: "Право на получение указанного в настоящем подпункте социального налогового вычета распространяется на налогоплательщиков, осуществлявших обязанности опекуна или попечителя над гражданами, бывшими их подопечными, после прекращения опеки или попечительства, если указанные граждане являются обучающимися по очной форме обучения в организациях, осуществляющих образовательную деятельность, в возрасте до 24 лет."; абзацы второй - восьмой считать соответственно абзацами третьим - девятым; 24) в пункте 10 статьи 2261: а) абзац третий дополнить словами ", за исключением случаев перевода денежных средств от одного налогового агента другому налоговому агенту в 2022 году при передаче всех прав и обязанностей по соответствующему брокерскому договору от одного налогового агента другому налоговому агенту"; б) абзац четвертый дополнить словами ", за исключением случаев перевода ценных бумаг со счета депо (лицевого счета) налогового агента или со счета депо (лицевого счета) налогоплательщика на счет депо (лицевой счет) другого налогового агента или на другой счет депо (лицевой счет) налогоплательщика в 2022 году при передаче всех прав и обязанностей по соответствующему брокерскому договору от одного налогового агента другому налоговому агенту"; 25) в части второй статьи 250: а) пункт 24 дополнить словами ", а также в виде сумм налогового вычета, установленного пунктом 273 статьи 200 настоящего Кодекса"; б) дополнить пунктом 28 следующего содержания: "28) в виде показателя, рассчитанного как общая сумма расходов, определенная в соответствии с абзацем вторым подпункта 1910 пункта 1 статьи 265 настоящего Кодекса, деленная на 60 и округленная до целых рублей в большую сторону. В случае, если налогоплательщик воспользовался правом, предусмотренным абзацем девятым пункта 9 статьи 343 настоящего Кодекса, величина дохода в этом месяце определяется как разница между общей суммой расходов, определенной в соответствии с абзацем вторым подпункта 1910 пункта 1 статьи 265 настоящего Кодекса, и рассчитанной нарастающим итогом общей суммой доходов, признанных до текущего месяца в соответствии с абзацем первым настоящего пункта. При этом общая сумма доходов, учтенная на основании настоящего пункта, определенная нарастающим итогом за период с 1 января 2025 года по 31 декабря 2029 года включительно, не должна превышать величину общей суммы расходов, определенную в соответствии с абзацем вторым подпункта 1910 пункта 1 статьи 265 настоящего Кодекса."; 26) в статье 251: а) в пункте 1: подпункт 10 изложить в следующей редакции: "10) в виде средств или иного имущества, которые получены по долговым обязательствам, в том числе по договорам кредита (займа), соглашениям о финансировании участия в кредите (займе) (иных аналогичных средств или иного имущества независимо от формы оформления заимствований, включая ценные бумаги по долговым обязательствам), а также средств или иного имущества, которые получены в счет погашения таких долговых обязательств;"; дополнить подпунктом 114 следующего содержания: "114) доходы в виде безвозмездно полученного из государственной казны Российской Федерации имущества (за исключением денежных средств), предназначенного для использования в целях предупреждения и предотвращения распространения, а также диагностики и лечения новой коронавирусной инфекции;"; подпункт 14 дополнить новым абзацем двадцать девятым следующего содержания: "в виде доходов от инвестирования временно свободных денежных средств в соответствии с порядком, предусмотренным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полученных унитарной некоммерческой организацией, учрежденной Российской Федерацией в целях осуществления функций и полномочий публично-правового характера в соответствии с указанным Федеральным законом."; абзац двадцать девятый считать абзацем тридцатым; подпункт 215 изложить в следующей редакции: "215) в виде сумм прекращенных в 2022 году обязательств: по договору займа (кредита), заключенному до 1 марта 2022 года с иностранной организацией (иностранным гражданином), в случае принятия решения о прощении долга такой иностранной организацией (иностранным гражданином) либо иностранной организацией (иностранным гражданином) или российской организацией (физическим лицом), получившей (получившим) право требования по такому договору займа (кредита) до 31 декабря 2022 года (за исключением процентов, учтенных в составе внереализационных расходов); по оплате права требования по обязательствам, вытекающим из указанного в абзаце втором настоящего подпункта договора займа (кредита), которое приобретено налогоплательщиком по договору уступки права требования, в случае принятия решения о прощении такого обязательства иностранной организацией (иностранным гражданином), заключившей (заключившим) договор уступки; связанных с выплатой иностранному участнику общества с ограниченной ответственностью действительной стоимости доли при выходе в 2022 году из состава участников такого общества или в результате его исключения в 2022 году из состава участников в судебном порядке;"; дополнить подпунктом 216 следующего содержания: "216) в виде сумм прекращенных обязательств кредитора перед внешним участником по соглашению о финансировании участия в кредите (займе), если обязательства этого кредитора прекратились в связи с прекращением обязательств перед ним заемщика, а также прекращением обязательств лиц, предоставивших обеспечение исполнения обязательств этого заемщика;"; дополнить подпунктом 65 следующего содержания: "65) доходы от реализации имущества, полученного налогоплательщиком по основаниям, предусмотренным статьей 20115-2-2 Федерального закона от 26 октября 2002 года № 127-ФЗ "О несостоятельности (банкротстве)", а также имущества, созданного либо унитарной некоммерческой организацией, учрежденной Российской Федерацией в целях осуществления функций и полномочий публично-правового характера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либо фондами, учрежденными субъектами Российской Федерации в соответствии со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рамках реализации предоставленных этой унитарной некоммерческой организации и этим фондам функций и полномочий, предусмотренных указанными законами;"; дополнить подпунктом 66 следующего содержания: "66) в виде стоимости газа и (или) услуг по его транспортировке по газораспределительным сетям, полученных на безвозмездной основе потребителями, использующими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Законом Российской Федерации от 14 января 1993 года № 4292-I "Об увековечении памяти погибших при защите Отечества", при условии, что на основании актов Правительства Российской Федерации передача газа и оказание услуг по его транспортировке по газораспределительным сетям выполняются без взимания платы с потребителей."; б) пункт 2 дополнить подпунктами 22 и 23 следующего содержания: "22) имущество (в том числе денежные средства), полученное некоммерческими организациями, созданными (учрежденными) технологическим партнером Федеральной научно-технической программы развития генетических технологий, утвержденной постановлением Правительства Российской Федерации (далее в настоящей главе - программа развития генетических технологий), который заключил с Правительством Российской Федерации соглашение о сотрудничестве в целях решения задач ускоренного развития генетических технологий в Российской Федерации (далее в настоящей главе соответственно - соглашение о развитии генетических технологий, технологический партнер), от технологического партнера и (или) от его дочерних обществ, в которых доля его прямого и (или) косвенного участия, определенная в соответствии с положениями статьи 1052 настоящего Кодекса, составляет не менее 50 процентов, и которое предназначено для осуществления мероприятий, предусмотренных программой развития генетических технологий и (или) соглашением о развитии генетических технологий; 23) денежные средства, переданные унитарной некоммерческой организацией, созданной Российской Федерацией в целях осуществления функций и полномочий публично-правового характера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фондам, созданным субъектами Российской Федерации в соответствии со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имущество (в том числе денежные средства), имущественные права, переданные этими фондами этой унитарной некоммерческой организации в целях реализации функций и полномочий, предусмотренных указанными федеральными законами."; 27) в статье 256: а) в подпункте 12 пункта 2 слова "налогового вычета в соответствии со статьей 3436" заменить словами "налоговых вычетов в соответствии со статьями 3436 и 3437"; б) в пункте 4 слова "Российской Федерации, учитывается" заменить словами "Российской Федерации, и амортизация, начисленная по основным средствам, используемым для транспортировки газа по газораспределительным сетям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Законом Российской Федерации от 14 января 1993 года № 4292-I "Об увековечении памяти погибших при защите Отечества", при условии, что на основании актов Правительства Российской Федерации передача газа и оказание услуг по его транспортировке по газораспределительным сетям выполняются без взимания платы с потребителей, учитываются"; 28) в статье 257: а) в пункте 1: дополнить новым абзацем третьим следующего содержания: "При формировании первоначальной стоимости основного средства, включенного в единый реестр российской радиоэлектронной продукции, относящегося к сфере искусственного интеллекта, налогоплательщик вправе учитывать указанные расходы с применением коэффициента 1,5."; абзацы третий - восемнадцатый считать соответственно абзацами четвертым - девятнадцатым; б) в пункте 3: дополнить новым абзацем тринадцатым следующего содержания: "При формировании первоначальной стоимости нематериальных активов в виде исключительных прав на программы для ЭВМ и базы данных, включенные в единый реестр российских программ для электронных вычислительных машин и баз данных, относящиеся к сфере искусственного интеллекта, налогоплательщик вправе учитывать указанные расходы с применением коэффициента 1,5."; абзацы тринадцатый - шестнадцатый считать соответственно абзацами четырнадцатым - семнадцатым; в) дополнить пунктом 4 следующего содержания: "4. Отнесение основного средства, включенного в единый реестр российской радиоэлектронной продукции, программы для ЭВМ, базы данных, включенных в единый реестр российских программ для электронных вычислительных машин и баз данных, к сфере искусственного интеллекта осуществляется на основании предусмотренного данными реестрами специального признака, указывающего, что такие основные средства, программы для ЭВМ, базы данных относятся к сфере искусственного интеллекта."; 29) в пункте 1 статьи 264: а) в подпункте 26 слова "настоящего Кодекса" заменить словами "настоящего Кодекса. Указанные расходы, связанные с приобретением права на использование по договорам с правообладателем (по лицензионным и сублицензионным соглашениям) программ для ЭВМ и баз данных, включенных в единый реестр российских программ для электронных вычислительных машин и баз данных, относящихся к сфере искусственного интеллекта, могут учитываться в размере фактических затрат с применением коэффициента 1,5"; б) подпункт 487 изложить в следующей редакции: "487) расходы, связанные с предоставлением имущества (работ, услуг) безвозмездно в случаях, если эта обязанность налогоплательщика установлена законодательством Российской Федерации;"; в) дополнить подпунктом 4813 следующего содержания: "4813) расходы, связанные с приобретением газа, поставляемого потребителям, использующим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Законом Российской Федерации от 14 января 1993 года № 4292-I "Об увековечении памяти погибших при защите Отечества", и (или) оказанием услуг по его транспортировке по газораспределительным сетям до указанных потребителей при условии, что на основании актов Правительства Российской Федерации передача газа и оказание услуг по его транспортировке выполняются без взимания платы с потребителей;"; 30) в пункте 1 статьи 265: а) подпункт 194 изложить в следующей редакции: "194) расходы на создание объектов социальной, инженерной, коммунальной и транспортной инфраструктур, безвозмездно передаваемых в государственную или муниципальную собственность;"; б) дополнить подпунктом 1910 следующего содержания: "1910) расходы в виде суммы, равной значению НВЭТАН, рассчитанному в соответствующем месяце в порядке, определенном пунктом 37 статьи 3432 настоящего Кодекса. При этом налогоплательщик обязан вести учет общей суммы расходов, учтенных на основании данного подпункта, определяемой нарастающим итогом;"; 31) в статье 266: а) абзац второй пункта 1 изложить в следующей редакции: "Для налогоплательщиков-банков сомнительным долгом также признается задолженность по уплате процентов, образовавшаяся после 1 января 2015 года, по долговым обязательствам любого вида (за исключением задолженности, образовавшейся в 2022 и 2023 годах, по долговым ценным бумагам, указанным в подпункте 141 пункта 4 статьи 271 настоящего Кодекса), в случае, если эта задолженность не погашена в сроки, установленные договором, вне зависимости от наличия залога, поручительства, банковской гарантии."; б) в пункте 2: абзац первый дополнить словами ", за исключением задолженности по договору кредита (займа) в пределах обязательства кредитора перед внешним участником по соглашению о финансировании участия в кредите (займе)"; дополнить новым абзацем тринадцатым и абзацами четырнадцатым и пятнадцатым следующего содержания: "Безнадежным долгом (долгом, нереальным ко взысканию) также признается величина, равная 30 процентам от суммы обязательств перед налогоплательщиком - кредитной организацией, которые считаются исполненными в соответствии с частью 14 статьи 71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Безнадежными долгами (долгами, нереальными ко взысканию) также признаются суммы денежных обязательств, возникших из соглашения о финансировании участия в кредите (займе) перед налогоплательщиком - внешним участником, которые прекращены по основаниям, указанным в части 2 статьи 101 Федерального закона от 31 декабря 2017 года № 486-ФЗ "О синдицированном кредите (займе) и внесении изменений в отдельные законодательные акты Российской Федерации", либо по аналогичным основаниям, предусмотренным законодательством иностранного государства. Для целей настоящего Кодекса под соглашением о финансировании участия в кредите (займе) признается соглашение, заключаемое в соответствии с Федеральным законом от 31 декабря 2017 года № 486-ФЗ "О синдицированном кредите (займе) и внесении изменений в отдельные законодательные акты Российской Федерации" или применимым законодательством иностранных государств."; абзац тринадцатый считать абзацем шестнадцатым; 32) в абзаце первом подпункта 1 пункта 1 статьи 268 слова "налогового вычета в соответствии со статьей 3436" заменить словами "налоговых вычетов в соответствии со статьями 3436 и 3437"; 33) абзац первый пункта 1 статьи 269 дополнить словами ", а также денежные обязательства, возникающие из соглашения о финансировании участия в кредите (займе)"; 34) в статье 270: а) пункт 52 изложить в следующей редакции: "52) в виде расходов на приобретение, сооружение, изготовление, доставку объектов основных средств и доведение таких объектов до состояния, пригодного для использования, в отношении которых налогоплательщик воспользовался правом на применение налоговых вычетов в соответствии со статьями 3436 и 3437 настоящего Кодекса, и в виде расходов по договорам технологического присоединения, договорам инвестирования и иным аналогичным договорам, в отношении которых налогоплательщик воспользовался правом на применение налогового вычета в соответствии со статьей 3436 настоящего Кодекса;"; б) дополнить пунктом 53 следующего содержания: "53) в виде процентов по кредитам, учитываемых при применении налогового вычета в соответствии со статьей 3437 настоящего Кодекса;"; в) пункт 12 изложить в следующей редакции: "12) в виде средств или иного имущества, которые переданы по долговым обязательствам, в том числе по договорам кредита, займа, соглашениям о финансировании участия в кредите (займе) (иных аналогичных средств или иного имущества независимо от формы оформления заимствований, включая долговые ценные бумаги), а также в виде средств или иного имущества, которые направлены в счет погашения таких долговых обязательств;"; г) дополнить пунктами 4830 - 4833 следующего содержания: "4830) в виде расходов на оплату работ (услуг) по установке, тестированию, адаптации, модификации программ для ЭВМ, баз данных и (или) объектов основных средств, а также расходов на обучение работников, обслуживающих указанные программы, базы данных и (или) объекты основных средств, в отношении которых налогоплательщик воспользовался правом на применение инвестиционного налогового вычета в соответствии со статьей 2861 настоящего Кодекса; 4831) в виде расходов, указанных в подпункте 8 пункта 2 статьи 2861 настоящего Кодекса; 4832) в виде расходов организаций, доля участия в которых указанной в подпункте 22 пункта 2 статьи 251 настоящего Кодекса некоммерческой организации составляет не менее 50 процентов, понесенных за счет имущества (в том числе денежных средств), полученного от указанной некоммерческой организации на осуществление мероприятий, предусмотренных программой развития генетических технологий и (или) соглашением о развитии генетических технологий; 4833) расходы, связанные с получением и реализацией имущества, доходы от реализации которого указаны в подпункте 65 пункта 1 статьи 251 настоящего Кодекса, а также расходы, осуществленные за счет указанных доходов;"; 35) в статье 271: а) в пункте 3: дополнить новым абзацем пятым следующего содержания: "дата, определяемая в соответствии с пунктом 2 статьи 273 настоящего Кодекса, - для дохода от погашения долговых ценных бумаг, выпущенных в соответствии с законодательством иностранного государства, права на которые учитываются в реестре владельцев ценных бумаг, ведение которого осуществляют иностранные организации в соответствии с законодательством иностранного государства;"; абзацы пятый - седьмой считать соответственно абзацами шестым - восьмым; б) пункт 4: дополнить подпунктом 141 следующего содержания: "141) дата поступления денежных средств, но не позднее 31 марта 2024 года - для доходов в виде процентов, начисленных в 2022 и 2023 годах, по долговым ценным бумагам, выпущенным в соответствии с законодательством иностранного государства, права на которые учитываются в реестре владельцев ценных бумаг, ведение которого осуществляют иностранные организации в соответствии с законодательством иностранного государства;"; дополнить подпунктом 18 следующего содержания: "18) последняя дата каждого месяца пятилетнего периода начиная с 1 января 2025 года - для доходов, указанных в пункте 28 статьи 250 настоящего Кодекса."; в) пункт 41 дополнить абзацем следующего содержания: "Денежные средства, полученные налогоплательщиком из бюджетов бюджетной системы Российской Федерации, в том числе через третьих лиц, в целях финансирования выполняемых работ по переносу, переустройству объектов основных средств, принадлежащих налогоплательщику на праве собственности или оперативного управления, в связи с созданием или реконструкцией иного объекта (объектов) капитального строительства либо линейных объектов государственной или муниципальной собственности, финансируемых полностью или частично за счет средств бюджетов бюджетной системы Российской Федерации, признаются в порядке, предусмотренном настоящим пунктом для учета субсидий."; 36) в пункте 7 статьи 272: а) подпункт 11 изложить в следующей редакции: "11) дата передачи в государственную или муниципальную собственность объектов социальной, инженерной, коммунальной и транспортной инфраструктур - по расходам на создание объектов социальной, инженерной, коммунальной и транспортной инфраструктур, безвозмездно передаваемых в государственную или муниципальную собственность;"; б) дополнить подпунктом 15 следующего содержания: "15) последняя дата месяца, в котором применяется налоговый вычет, предусмотренный пунктом 37 статьи 3432 настоящего Кодекса, - для расходов, указанных в подпункте 1910 пункта 1 статьи 265 настоящего Кодекса."; 37) в пункте 1 статьи 277: а) дополнить новым абзацем седьмым следующего содержания: "При внесении (вкладе) имущества (имущественных прав) физическими лицами, доходы от получения которого подлежат освобождению от налогообложения у физических лиц в соответствии с пунктом 602 статьи 217 настоящего Кодекса, стоимость (остаточная стоимость) такого имущества (имущественных прав) определяется по данным налогового учета иностранной организации, указанной в этом пункте. В случае, если стоимость (остаточная стоимость) такого имущества (имущественных прав) не определялась, в целях настоящего пункта она признается равной нулю."; б) абзацы седьмой - девятый считать соответственно абзацами восьмым - десятым; 38) пункт 116 статьи 284 изложить в следующей редакции: "116. Для российских организаций, включенных в реестр организаций, осуществляющих деятельность в сфере радиоэлектронной промышленности, формирование и ведение которого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налоговая ставка по налогу, подлежащему зачислению в федеральный бюджет, устанавливается в размере 3 процентов, а налоговая ставка по налогу, подлежащему зачислению в бюджет субъекта Российской Федерации, в размере 0 процентов. Указанные в настоящем пункте налоговые ставки применяются при условии, что по итогам отчетного (налогового) периода в сумме всех доходов организации, учитываемых при определении налоговой базы по налогу в соответствии с настоящей главой, не менее 70 процентов составляют доходы: от реализации услуг (работ) по проектированию и (или) разработке электронной компонентной базы (электронных модулей), электронной (радиоэлектронной) продукции и (или) материалов и технологий для производства электронной компонентной базы (электронных модулей) в соответствии с перечнем таких материалов и технологий, утверждаемым Правительством Российской Федерации; от реализации услуг (работ) по производству электронной (радиоэлектронной) продукции в соответствии с перечнем, утверждаемым Правительством Российской Федерации, и (или) по производству электронной компонентной базы (электронных модулей); от передачи исключительного права на результаты интеллектуальной деятельности и (или) предоставления права использования результатов интеллектуальной деятельности, созданных при проектировании и (или) разработке электронной компонентной базы (электронных модулей) и (или) электронной (радиоэлектронной) продукции; от реализации организацией электронной компонентной базы (электронных модулей), произведенной на основе собственных разработок или разработок лица, входящего в одну группу лиц с данной организацией; от реализации (передачи в аренду) произведенной на основе собственных разработок электронной (радиоэлектронной) продукции в соответствии с перечнем, утверждаемым Правительством Российской Федерации; от реализации услуг (работ) по ремонту и (или) техническому обслуживанию произведенной на основе собственных разработок электронной (радиоэлектронной) продукции в соответствии с перечнем, утверждаемым Правительством Российской Федерации. 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и пункте 41 статьи 271 настоящего Кодекса, а также доходы от уступки права требования долга, возникшего при признании доходов, указанных в настоящем пункте. В случае, если по итогам налогового (отчетного) периода налогоплательщик не выполняет условие, установленное настоящим пунктом, а также в случае его исключения из реестра организаций, осуществляющих деятельность в сфере радиоэлектронной промышленности, такой налогоплательщик лишается права применять налоговые ставки, предусмотренные настоящим пунктом, с начала налогового периода, в котором допущено несоответствие установленному условию либо произошло исключение из указанного реестра. В целях настоящего пункта лицом, входящим в одну группу лиц с данной организацией, признается лицо, которое прямо участвует в данной организации, либо в котором прямо участвует данная организация, либо в котором и в данной организации прямо участвует третье лицо, и при этом доля участия во всех случаях составляет более 50 процентов. Порядок формирования и ведения реестра организаций, осуществляющих деятельность в сфере радиоэлектронной промышленности, в том числе основания для включения организаций в указанный реестр и исключения из него, требования к организациям для целей включения в указанный реестр, устанавливается Правительством Российской Федерации."; 39) в статье 2861: а) в пункте 2: в подпункте 5 слова "не более 100 процентов суммы расходов на создание объектов транспортной и коммунальной инфраструктур, а также не более 80 процентов суммы расходов на создание объектов социальной инфраструктуры" заменить словами "не более 80 процентов суммы расходов на создание объектов транспортной, коммунальной и социальной инфраструктур"; дополнить подпунктами 7 и 8 следующего содержания: "7) не более 100 процентов суммы расходов на оплату работ (услуг) по установке, тестированию, адаптации, модификации программ для ЭВМ и баз данных, включенных в единый реестр российских программ для электронных вычислительных машин и баз данных, и (или) объектов основных средств, включенных в единый реестр российской радиоэлектронной продукции, не учитываемой при формировании первоначальной стоимости соответствующих нематериальных активов (при наличии исключительных прав) и объектов основных средств, а также суммы расходов на обучение работников, обслуживающих указанные программы для ЭВМ и базы данных и (или) объекты основных средств; 8) не более 42,5 процента суммы расходов в виде имущества (в том числе денежных средств), переданного технологическим партнером и (или) его дочерними обществами, в которых доля его прямого и (или) косвенного участия, определенная в соответствии с положениями статьи 1052 настоящего Кодекса, составляет не менее 50 процентов (далее в настоящей статье - лица, передающие имущество в целях развития генетических технологий в Российской Федерации), в адрес некоммерческих организаций, указанных в подпункте 22 пункта 2 статьи 251 настоящего Кодекса."; б) дополнить пунктом 22 следующего содержания: "22. Инвестиционный налоговый вычет в части расходов, указанных в подпункте 8 пункта 2 настоящей статьи, может быть применен налогоплательщиком в отношении расходов, осуществленных как самим налогоплательщиком, так и иными лицами, передающими имущество в целях развития генетических технологий в Российской Федерации, при условии передачи этому налогоплательщику лицами, передающими имущество в целях развития генетических технологий в Российской Федерации, понесшими указанные расходы, копий документов, подтверждающих суммы указанных расходов, а также их назначение и соответствие установленным настоящей статьей требованиям. В случае передачи этому налогоплательщику копий таких документов лица, передающие имущество в целях развития генетических технологий в Российской Федерации, понесшие указанные расходы, в части указанных расходов инвестиционный налоговый вычет не применяют."; в) в пункте 3: дополнить новым абзацем шестым следующего содержания: "Если налогоплательщик воспользовался правом на применение инвестиционного налогового вычета в части расходов, указанных в подпункте 8 пункта 2 настоящей статьи, он также вправе уменьшить сумму налога (авансового платежа), подлежащую зачислению в федеральный бюджет, на величину, составляющую 7,5 процента суммы указанных расходов."; абзац шестой считать абзацем седьмым; г) пункт 4 дополнить абзацами следующего содержания: "Инвестиционный налоговый вычет в виде расходов, указанных в подпункте 7 пункта 2 настоящей статьи, применяется к программам для ЭВМ и базам данных и (или) объектам основных средств по месту нахождения организации и (или) по месту нахождения ее обособленных подразделений, которые осуществили соответствующие расходы, с учетом положений пункта 6 настоящей статьи. Инвестиционный налоговый вычет в виде расходов, указанных в подпункте 8 пункта 2 настоящей статьи, применяется по месту нахождения организации и (или) по месту нахождения ее обособленных подразделений с учетом положений пункта 6 настоящей статьи."; д) пункт 5 дополнить абзацами следующего содержания: "Инвестиционный налоговый вычет в виде расходов, указанных в подпункте 7 пункта 2 настоящей статьи, применяется к налогу, исчисленному за налоговый (отчетный) период, в котором налогоплательщику переданы результаты выполненных работ (оказаны услуги), направленные на обеспечение функционирования соответствующих программ для ЭВМ и баз данных и (или) объектов основных средств, а также за последующие налоговые (отчетные) периоды с учетом положений пункта 9 настоящей статьи. Инвестиционный налоговый вычет в виде расходов, указанных в подпункте 8 пункта 2 настоящей статьи, применяется к налогу (авансовому платежу), исчисленному за налоговый (отчетный) период, в котором произведены соответствующие расходы, а также за последующие налоговые (отчетные) периоды с учетом положений пункта 9 настоящей статьи."; е) пункт 6 дополнить подпунктами 19 - 23 следующего содержания: "19) право на применение инвестиционного налогового вычета в отношении расходов налогоплательщика, указанных в подпункте 7 пункта 2 настоящей статьи, осуществленных на территории этого субъекта Российской Федерации; 20) предельный размер расходов, указанных в подпункте 7 пункта 2 настоящей статьи, учитываемых при определении инвестиционного налогового вычета; 21) категории налогоплательщиков, которым предоставляется (не предоставляется) право на применение инвестиционного налогового вычета, предусмотренное подпунктом 19 настоящего пункта; 22) категории объектов основных средств, включенных в единый реестр российской радиоэлектронной продукции, и (или) категории программ для ЭВМ и баз данных, включенных в единый реестр российских программ для электронных вычислительных машин и баз данных, в целях функционирования которых налогоплательщик несет расходы, указанные в подпункте 7 пункта 2 настоящей статьи, в отношении которых ему предоставляется (не предоставляется) право на применение инвестиционного налогового вычета, предусмотренное подпунктом 19 настоящего пункта; 23) право на применение инвестиционного налогового вычета в отношении расходов налогоплательщика, указанных в подпункте 8 пункта 2 настоящей статьи."; ж) пункт 7 дополнить абзацем следующего содержания: "Объекты основных средств не подлежат амортизации в части их первоначальной стоимости, сформированной за счет расходов, понесенных в случаях приобретения, создания, сооружения, достройки, дооборудования, реконструкции, модернизации, технического перевооружения, которые указаны в отчете, предусмотренном в пункте 13 настоящей статьи."; з) в пункте 11: в абзаце первом слова "категории налогоплательщиков" заменить словами "категории налогоплательщиков, если иное не предусмотрено настоящим пунктом"; дополнить абзацем следующего содержания: "Организации, указанные в подпункте 4 настоящего пункта, вправе применять инвестиционный налоговый вычет в виде расходов, указанных в подпункте 8 пункта 2 настоящей статьи, применительно к сумме налога, исчисленного в отношении налоговой базы, определяемой при осуществлении видов деятельности, не относящихся к деятельности, связанной с добычей углеводородного сырья на новом морском месторождении углеводородного сырья."; и) дополнить пунктом 13 следующего содержания: "13. В целях применения инвестиционного налогового вычета по расходам, указанным в подпункте 8 пункта 2 настоящей статьи, некоммерческая организация, указанная в подпункте 22 пункта 2 статьи 251 настоящего Кодекса, и (или) организация, доля участия в которой такой некоммерческой организации составляет не менее 50 процентов, ежегодно не позднее 28 марта года, следующего за отчетным налоговым периодом, представляют лицам, передающим имущество в целях развития генетических технологий в Российской Федерации, отчеты о расходах, связанных с осуществлением мероприятий, предусмотренных программой развития генетических технологий и (или) соглашением о развитии генетических технологий (с копиями подтверждающих документов), произведенных за счет денежных средств, полученных от лиц, передающих имущество в целях развития генетических технологий в Российской Федерации, или от такой некоммерческой организации. В отчетах, указанных в абзаце первом настоящего пункта, должно быть также отражено имущество (его стоимость, сформированная по правилам главы 25 настоящего Кодекса), полученное от лиц, передающих имущество в целях развития генетических технологий в Российской Федерации, или от некоммерческой организации, указанной в подпункте 22 пункта 2 статьи 251 настоящего Кодекса, и используемое для осуществления мероприятий, предусмотренных программой развития генетических технологий и (или) соглашением о развитии генетических технологий. В случае, если сумма осуществленных расходов (с учетом стоимости имущества, указанного в абзаце втором настоящего пункта) в представленных отчетах суммарно меньше, чем сумма расходов, учтенная лицами, передающими имущество в целях развития генетических технологий в Российской Федерации, в составе инвестиционного налогового вычета, сумма расходов, учтенная лицами, передающими имущество в целях развития генетических технологий в Российской Федерации в составе инвестиционного налогового вычета, может быть подтверждена документами о расходах этих организаций, указанных в отчетах за следующий налоговый период. В случае, если сумма расходов, учтенная лицами, передающими имущество в целях развития генетических технологий в Российской Федерации, при определении инвестиционного налогового вычета, не может быть подтверждена в порядке, указанном в абзацах первом - третьем настоящего пункта, сумма налога, не уплаченная в связи с применением инвестиционного налогового вычета в отношении расходов, предусмотренных подпунктом 8 пункта 2 настоящей статьи, в соответствующей части подлежит восстановлению и уплате в бюджет лицами, передающими имущество в целях развития генетических технологий в Российской Федерации, с уплатой сумм пеней, начисляемых со дня истечения установленного статьей 287 настоящего Кодекса срока уплаты налога. В случае, если некоммерческая организация, указанная в подпункте 22 пункта 2 статьи 251 настоящего Кодекса, и (или) организация, доля участия в которой такой некоммерческой организации составляет не менее 50 процентов, использовали имущество, указанное в подпункте 22 пункта 2 статьи 251 настоящего Кодекса или пункте 4832 статьи 270 настоящего Кодекса, на реализацию мероприятий, отличных от мероприятий, предусмотренных программой развития генетических технологий и (или) соглашением о развитии генетических технологий, сумма налога, не уплаченная в связи с применением инвестиционного налогового вычета в отношении расходов, предусмотренных подпунктом 8 пункта 2 настоящей статьи, в соответствующей части подлежит восстановлению и уплате в бюджет лицами, передающими имущество в целях развития генетических технологий в Российской Федерации, с уплатой сумм пеней, начисляемых со дня истечения установленного статьей 287 настоящего Кодекса срока уплаты налога."; 40) в пункте 3 статьи 33335: а) дополнить подпунктом 291 следующего содержания: "291) за выдачу паспорта, удостоверяющего личность гражданина Российской Федерации на территории Российской Федерации, лицам в связи с приобретением гражданства Российской Федерации в соответствии с Указом Президента Российской Федерации от 24 апреля 2019 года № 183 "Об определении в гуманитарных целях категорий лиц, имеющих право обратиться с заявлениями о приеме в гражданство Российской Федерации в упрощенном порядке", подпунктами "в", "в1" пункта 1 или пунктом 11 Указа Президента Российской Федерации от 29 апреля 2019 года № 187 "Об отдельных категориях иностранных граждан и лиц без гражданства, имеющих право обратиться с заявлениями о приеме в гражданство Российской Федерации в упрощенном порядке";"; б) дополнить подпунктом 301 следующего содержания: "301) за выдачу национального водительского удостоверения лицам, имеющим право обратиться с заявлением об обмене иностранных национальных водительских удостоверений в особом порядке, категории которых в гуманитарных целях определены Правительством Российской Федерации;"; в) дополнить подпунктом 342 следующего содержания: "342) за выдачу вида на жительство в Российской Федерации гражданам Донецкой Народной Республики, Луганской Народной Республики и Украины;"; 41) в абзаце четвертом пункта 4 статьи 33355 слова "(8600 рублей начиная с 1 января 2024 года)" исключить; 42) подпункт 10 пункта 2 статьи 337 после слов "камень строительный" дополнить словами "(за исключением камня строительного, предназначенного для получения щебня), щебень"; 43) в пункте 11 статьи 3425: а) абзац семнадцатый дополнить словами ", 75 046 на период с 1 января по 31 декабря 2025 года включительно"; б) абзац восемнадцатый дополнить словами ", 67 005 на период с 1 января по 31 декабря 2025 года включительно"; в) абзац двадцать второй дополнить словами ", 68 300 на период с 1 января по 31 декабря 2025 года включительно"; г) абзац двадцать третий дополнить словами ", 61 700 на период с 1 января по 31 декабря 2025 года включительно"; 44) в статье 343: а) пункт 9 изложить в следующей редакции: "9. При применении налогоплательщиком налогового вычета НВЭТАН, установленного пунктом 37 статьи 3432 настоящего Кодекса, сумма налога, исчисленная налогоплательщиком (правопреемником налогоплательщика) в соответствии с настоящей статьей по итогам налогового периода, начало которого приходится на период с 1 января 2025 года по 31 декабря 2029 года включительно, в отношении нефти обезвоженной, обессоленной и стабилизированной, добытой на участках недр, расположенных полностью или частично в границах Иркутской области, увеличивается на величину НДПИДОП_ЭТАН, выраженную в миллионах рублей, которая, если иное не установлено настоящим пунктом, рассчитывается для каждого налогового периода в совокупности по всем таким участкам недр по следующей формуле: , где НВЭТАН_ОСТАТОК - величина непогашенного налогового вычета, которая рассчитывается налогоплательщиком (правопреемником налогоплательщика) в миллионах рублей по следующей формуле: , где n - количество налоговых периодов, начало которых приходится на период с 1 января 2025 года по последнее число текущего налогового периода включительно; НВЭТАН_ИТОГО - показатель, рассчитываемый по формуле: , где НВЭТАН_Т - сумма налоговых вычетов НВЭТАН, примененных налогоплательщиком (правопреемником налогоплательщика) в соответствии с пунктом 37 статьи 3432 настоящего Кодекса в налоговых периодах, начало которых приходится на период с 1 июля 2022 года по 31 декабря 2024 года включительно, выраженная в миллионах рублей. Налогоплательщик (правопреемник налогоплательщика) вправе в любом налоговом периоде, начало которого приходится на период с 1 января 2025 года, увеличить сумму налога на величину НДПИДОП_ЭТАН, равную произведению величины НВЭТАН_ОСТАТОК и коэффициента 1,0075, выраженную в миллионах рублей. Если в налоговом периоде налогоплательщик (правопреемник налогоплательщика) воспользовался правом увеличения суммы налога на величину НДПИДОП_ЭТАН, равную произведению величины НВЭТАН_ОСТАТОК и коэффициента 1,0075, то начиная со следующего налогового периода величина НДПИДОП_ЭТАН не рассчитывается. Значения показателей НДПИДОП_ЭТАН, НВЭТАН_ОСТАТОК, НВЭТАН_ИТОГО, рассчитанные в определенном настоящим пунктом порядке, округляются до целого значения в соответствии с действующим порядком округления."; б) дополнить пунктами 11 - 14 следующего содержания: "11. При применении налогоплательщиком налогового вычета, установленного статьей 3437 настоящего Кодекса, сумма налога, исчисленная налогоплательщиком в соответствии с настоящей статьей по итогам налогового периода по многокомпонентной комплексной руде, содержащей молибден и медь, добытой на участках недр, отвечающих требованиям, установленным пунктом 1 статьи 3437 настоящего Кодекса, уменьшается на сумму указанного налогового вычета. В случае превышения определенной за налоговый период суммы налогового вычета над суммой налога, исчисленной за такой налоговый период, сумма налогового вычета принимается равной указанной сумме налога.</w:t>
      </w:r>
    </w:p>
    <w:p>
      <w:r>
        <w:rPr>
          <w:b/>
        </w:rPr>
        <w:t xml:space="preserve">12. </w:t>
      </w:r>
      <w:r>
        <w:t>При применении налогоплательщиком налогового вычета, установленного статьей 3438 настоящего Кодекса, сумма налога, исчисленная налогоплательщиком в соответствии с настоящей статьей по итогам налогового периода по железной руде (за исключением окисленных железистых кварцитов), уменьшается на сумму указанного налогового вычета. В случае превышения определенной за налоговый период суммы налогового вычета над суммой налога, исчисленной за такой налоговый период, сумма налогового вычета принимается равной указанной сумме налога</w:t>
      </w:r>
    </w:p>
    <w:p>
      <w:r>
        <w:rPr>
          <w:b/>
        </w:rPr>
        <w:t xml:space="preserve">13. </w:t>
      </w:r>
      <w:r>
        <w:t>Сумма налога, исчисленная налогоплательщиком за налоговый период в отношении щебня, не может превышать величину НБК, рассчитываемую в рублях как произведение количества добытого полезного ископаемого за налоговый период, приведенного в единицах массы (тоннах), и числа 16,5. Величина НБК, определенная в соответствии с настоящим пунктом, округляется до целого значения в соответствии с действующим порядком округления. В случае превышения исчисленной за налоговый период суммы налога над значением величины НБК, рассчитанной за этот же налоговый период, сумма налога принимается равной величине НБК</w:t>
      </w:r>
    </w:p>
    <w:p>
      <w:r>
        <w:rPr>
          <w:b/>
        </w:rPr>
        <w:t xml:space="preserve">14. </w:t>
      </w:r>
      <w:r>
        <w:t>Сумма налога, исчисленная налогоплательщиками, являющимися в течение всего налогового периода организациями - собственниками объектов Единой системы газоснабжения, за налоговый период, начало которого приходится на период с 1 сентября по 30 ноября 2022 года включительно, при добыче газа горючего природного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увеличивается на величину 416 000, выраженную в миллионах рублей.";</w:t>
      </w:r>
    </w:p>
    <w:p>
      <w:r>
        <w:rPr>
          <w:b/>
        </w:rPr>
        <w:t xml:space="preserve">2. </w:t>
      </w:r>
      <w:r>
        <w:t>Сумма налогового вычета за налоговый период определяется в совокупности по указанным в пункте 1 настоящей статьи участкам недр как величина фактически оплаченных в период с 1 августа 2022 года по последнее число (включительно) налогового периода, в котором применяется налоговый вычет, сумм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и сумм расходов в виде процентов по кредитам, определяемых с учетом особенностей, предусмотренных статьей 269 настоящего Кодекса, в случае, если соответствующие кредитные средства были привлечены для финансирования расходов, указанных в настоящем пункте. При этом при определении суммы налогового вычета учитываются указанные в настоящем пункте расходы, понесенные в отношении объектов основных средств, введенных в эксплуатацию после даты, указанной в пункте 4 настоящей статьи. В случае, если в сделках, учитываемых при определении расходов, указанных в настоящем пункте, применялись цены, не признаваемые рыночными, такие расходы учитываются при определении налогового вычета в размере, определенном с использованием цен указанных сделок, принимаемых для целей налогообложения в порядке и с применением методов, установленных главой 143 настоящего Кодекса. В целях настоящей статьи рыночная цена определяется с учетом положений статьи 1053 настоящего Кодекса. Сумма налогового вычета, определенная в соответствии с настоящим пунктом, округляется до целого значения в соответствии с действующим порядком округления</w:t>
      </w:r>
    </w:p>
    <w:p>
      <w:r>
        <w:rPr>
          <w:b/>
        </w:rPr>
        <w:t xml:space="preserve">3. </w:t>
      </w:r>
      <w:r>
        <w:t>Размер налогового вычета в налоговых периодах, начало которых приходится на период с 1 августа 2027 года, не может превышать величину, определяемую для соответствующего налогового периода как разница между суммой налога, исчисленной с применением рентного коэффициента КРЕНТА, равного 3,5, и суммой налога, исчисленной с применением рентного коэффициента КРЕНТА, равного 1</w:t>
      </w:r>
    </w:p>
    <w:p>
      <w:r>
        <w:rPr>
          <w:b/>
        </w:rPr>
        <w:t xml:space="preserve">4. </w:t>
      </w:r>
      <w:r>
        <w:t>В целях применения налогового вычета объекты основных средств, указанные в пункте 2 настоящей статьи, должны относиться к горнодобывающему оборудованию и горной технике, используемым в деятельности по добыче полезных ископаемых, указанных в пункте 1 настоящей статьи, и включенным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по согласованию с Министерством финансов Российской Федерации. Классификация имущества в качестве объектов основных средств осуществляется на основании положений пункта 1 статьи 257 настоящего Кодекса. Указанные в настоящем пункте объекты основных средств должны быть введены в эксплуатацию не ранее 1 августа 2022 года</w:t>
      </w:r>
    </w:p>
    <w:p>
      <w:r>
        <w:rPr>
          <w:b/>
        </w:rPr>
        <w:t xml:space="preserve">5. </w:t>
      </w:r>
      <w:r>
        <w:t>Суммы фактически оплаченных расходов, указанных в пункте 2 настоящей статьи, не учтенные при определении суммы налогового вычета в налоговом периоде, могут быть учтены при определении налогового вычета в последующих налоговых периодах. Суммы фактически оплаченных расходов, указанных в пункте 2 настоящей статьи, учтенные при определении суммы налогового вычета в налоговом периоде, не подлежат повторному включению в состав налогового вычета в иных налоговых периодах, а также при добыче полезных ископаемых на других участках недр и (или) добыче иных полезных ископаемых на данном участке недр</w:t>
      </w:r>
    </w:p>
    <w:p>
      <w:r>
        <w:rPr>
          <w:b/>
        </w:rPr>
        <w:t xml:space="preserve">14. </w:t>
      </w:r>
      <w:r>
        <w:t>в статье 3432:</w:t>
      </w:r>
    </w:p>
    <w:p>
      <w:r>
        <w:rPr>
          <w:b/>
        </w:rPr>
        <w:t xml:space="preserve">14. </w:t>
      </w:r>
      <w:r>
        <w:t>дополнить статьями 3437 и 3438 следующего содержания: "Статья 3437. Порядок уменьшения суммы налога, исчисленной при добыче многокомпонентной комплексной руды, содержащей молибден и медь, на участках недр, расположенных полностью или частично на территории Республики Хакасия, на сумму налогового вычета 1. Налогоплательщик в налоговых периодах, начало которых приходится на период с 1 августа 2022 года по 31 декабря 2040 года включительно, вправе уменьшить сумму налога, исчисленную при добыче многокомпонентной комплексной руды, содержащей молибден и медь, на участках недр, расположенных полностью или частично на территории Республики Хакасия, на сумму налогового вычета, определяемого и применяемого в порядке, установленном настоящей статьей (далее в настоящей статье - налоговый вычет)</w:t>
      </w:r>
    </w:p>
    <w:p>
      <w:r>
        <w:rPr>
          <w:b/>
        </w:rPr>
        <w:t xml:space="preserve">14. </w:t>
      </w:r>
      <w:r>
        <w:t>пункт 31 изложить в следующей редакции: "31. При добыче нефти на участках недр, расположенных полностью в границах Нижневартовского района Ханты-Мансийского автономного округа - Югры, лицензия на пользование недрами которых выдана до 1 января 2016 года и начальные извлекаемые запасы нефти каждого из которых составляют 450 миллионов тонн или более по состоянию на 1 января 2016 года, сумма налогового вычета за налоговый период определяется в совокупности по указанным в настоящем пункте участкам недр и составляет 2917 миллионов рублей. Сумма налогового вычета, указанная в абзаце первом настоящего пункта, за налоговые периоды, начало которых приходится на период с 1 апреля 2022 года по 31 декабря 2022 года включительно, увеличивается на значение показателя НВ, выраженного в миллионах рублей, который рассчитывается налогоплательщиком самостоятельно и определяется, если иное не установлено настоящим пунктом, как произведение коэффициента 0,767 и разности между средневзвешенной за налоговый период налоговой ставкой для нефти обезвоженной, обессоленной и стабилизированной, определенной для участков недр, указанных в абзаце первом настоящего пункта, и средневзвешенной за налоговый период налоговой ставкой для нефти обезвоженной, обессоленной и стабилизированной, рассчитанной для указанных участков недр исходя из среднего за налоговый период уровня цен нефти сорта "Юралс" 44,2 доллара США за баррель и значения коэффициента ЭП, равного 71,2. Рассчитанное значение показателя НВ округляется до целого значения в соответствии с действующим порядком округления. В случае, если произведение величин Ц и Р, определенных для налогового периода в порядке, установленном пунктом 3 статьи 342 настоящего Кодекса, оказалось меньше или равно 5625, показатель НВ принимается равным 0. Налоговый вычет, исчисленный в соответствии с настоящим пунктом, применяется с 1 января 2018 года по 31 декабря 2027 года включительно."</w:t>
      </w:r>
    </w:p>
    <w:p>
      <w:r>
        <w:rPr>
          <w:b/>
        </w:rPr>
        <w:t xml:space="preserve">14. </w:t>
      </w:r>
      <w:r>
        <w:t>пункт 37 изложить в следующей редакции: "37. При добыче нефти на участках недр, расположенных полностью или частично в границах Иркутской области, налогоплательщиком, реализующим (в том числе через прямое участие в дочернем хозяйственном обществе, непосредственно реализующем проект) по состоянию на 1 января 2021 года в Иркутской области проект по созданию новых производственных мощностей по переработке этана и (или) сжиженных углеводородных газов в товары, являющиеся продукцией нефтехимии, сумма налогового вычета за налоговый период (НВЭТАН), выраженная в миллионах рублей, определяется в совокупности по указанным в настоящем пункте участкам недр и принимается равной 5000 миллионов рублей, но не более суммы исчисленного налога за соответствующий налоговый период. Налоговый вычет, предусмотренный настоящим пунктом, применяется в налоговых периодах, начало которых приходится на период с 1 июля 2022 года по 31 декабря 2024 года включительно. Перечень организаций, реализующих (в том числе через прямое участие в дочернем хозяйственном обществе, непосредственно реализующем проект) по состоянию на 1 января 2021 года в Иркутской области проекты по созданию новых производственных мощностей по переработке этана и (или) сжиженных углеводородных газов в товары, являющиеся продукцией нефтехимии, а также порядок и критерии включения организаций в указанный перечень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данном перечне в обязательном порядке указываются полное и сокращенное наименования организации, реализующей по состоянию на 1 января 2021 года в Иркутской области проект по созданию новых производственных мощностей по переработке этана и (или) сжиженных углеводородных газов в товары, являющиеся продукцией нефтехимии, место нахождения такой организации в Иркутской области и (или) ее обособленных подразделений, расположенных в Иркутской области, идентификационный номер налогоплательщика.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срок до 31 января 2022 года направляет в налоговые органы перечень организаций, реализующих по состоянию на 1 января 2021 года в Иркутской области проекты по созданию новых производственных мощностей по переработке этана и (или) сжиженных углеводородных газов в товары, являющиеся продукцией нефтехимии."</w:t>
      </w:r>
    </w:p>
    <w:p>
      <w:r>
        <w:rPr>
          <w:b/>
        </w:rPr>
        <w:t>Статья 343.8. Порядок уменьшения суммы налога, исчисленной при добыче железной руды (за исключением окисленных железистых кварцитов), на сумму налогового вычета, связанного с созданием объектов размещения отходов горнодобывающих производств</w:t>
      </w:r>
    </w:p>
    <w:p>
      <w:r>
        <w:rPr>
          <w:b/>
        </w:rPr>
        <w:t xml:space="preserve">1. </w:t>
      </w:r>
      <w:r>
        <w:t>Налогоплательщик в налоговых периодах, начало которых приходится на период с 1 января 2023 года по 31 декабря 2026 года включительно, вправе уменьшить сумму налога, исчисленную при добыче железной руды (за исключением окисленных железистых кварцитов) на участках недр, расположенных полностью или частично в границах Качканарского и Нижнетуринского городских округов Свердловской области, на сумму налогового вычета, определяемого и применяемого в порядке, установленном настоящей статьей (далее в настоящей статье - налоговый вычет)</w:t>
      </w:r>
    </w:p>
    <w:p>
      <w:r>
        <w:rPr>
          <w:b/>
        </w:rPr>
        <w:t xml:space="preserve">2. </w:t>
      </w:r>
      <w:r>
        <w:t>Сумма налогового вычета за налоговый период определяется в совокупности по указанным в пункте 1 настоящей статьи участкам недр как величина фактически оплаченных налогоплательщиком в данном налоговом периоде и предыдущих налоговых периодах, но не ранее 1 января 2022 года сумм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умноженных на коэффициент 0,33. К расходам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в целях настоящей статьи относятся также расходы на достройку, дооборудование, реконструкцию, модернизацию, техническое перевооружение, частичную ликвидацию указанных объектов. При этом данные понятия используются в значении, указанном в статье 257 настоящего Кодекса. В случае, если в сделках, учитываемых при определении расходов, указанных в настоящем пункте, применялись цены, не признаваемые рыночными, эти расходы учитываются при определении налогового вычета в размере, определенном с использованием цен указанных сделок, принимаемых для целей налогообложения в порядке и с применением методов, установленных главой 143 настоящего Кодекса. В целях настоящей статьи рыночная цена определяется с учетом положений статьи 1053 настоящего Кодекса. Сумма налогового вычета, определенная в соответствии с настоящим пунктом, округляется до целого значения в соответствии с действующим порядком округления</w:t>
      </w:r>
    </w:p>
    <w:p>
      <w:r>
        <w:rPr>
          <w:b/>
        </w:rPr>
        <w:t xml:space="preserve">3. </w:t>
      </w:r>
      <w:r>
        <w:t>Налоговый вычет не применяется начиная с налогового периода, в котором определенная нарастающим итогом сумма налоговых вычетов, предусмотренных пунктом 2 настоящей статьи, впервые оказалась более 10 000 миллионов рублей</w:t>
      </w:r>
    </w:p>
    <w:p>
      <w:r>
        <w:rPr>
          <w:b/>
        </w:rPr>
        <w:t xml:space="preserve">4. </w:t>
      </w:r>
      <w:r>
        <w:t>В целях применения налогового вычета объекты основных средств, указанные в пункте 2 настоящей статьи, должны относиться к объектам размещения отходов горнодобывающего и связанных с ним перерабатывающих производств, образованных в процессе переработки железной руды (за исключением окисленных железистых кварцитов), добытой на участках недр, указанных в пункте 1 настоящей статьи. Классификация имущества в качестве объектов основных средств осуществляется на основании положений пункта 1 статьи 257 настоящего Кодекса</w:t>
      </w:r>
    </w:p>
    <w:p>
      <w:r>
        <w:rPr>
          <w:b/>
        </w:rPr>
        <w:t xml:space="preserve">5. </w:t>
      </w:r>
      <w:r>
        <w:t>Суммы фактически оплаченных расходов, указанных в пункте 2 настоящей статьи, не учтенные при определении суммы налогового вычета в налоговом периоде, могут быть учтены при определении налогового вычета в последующих налоговых периодах. Суммы фактически оплаченных расходов, указанных в пункте 2 настоящей статьи, учтенные при определении суммы налогового вычета в налоговом периоде, не подлежат повторному включению в состав налогового вычета в иных налоговых периодах, а также при добыче полезных ископаемых на других участках недр и (или) добыче иных полезных ископаемых на данном участке недр.";</w:t>
      </w:r>
    </w:p>
    <w:p>
      <w:r>
        <w:rPr>
          <w:b/>
        </w:rPr>
        <w:t xml:space="preserve">5. </w:t>
      </w:r>
      <w:r>
        <w:t>в статье 427:</w:t>
      </w:r>
    </w:p>
    <w:p>
      <w:r>
        <w:rPr>
          <w:b/>
        </w:rPr>
        <w:t xml:space="preserve">5. </w:t>
      </w:r>
      <w:r>
        <w:t>подпункт 18 пункта 1 изложить в следующей редакции: "18) для российских организаций, которые включены в реестр организаций, осуществляющих деятельность в сфере радиоэлектронной промышленности, формирование и ведение которого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w:t>
      </w:r>
    </w:p>
    <w:p>
      <w:r>
        <w:rPr>
          <w:b/>
        </w:rPr>
        <w:t xml:space="preserve">5. </w:t>
      </w:r>
      <w:r>
        <w:t>пункт 14 изложить в следующей редакции: "14. Для плательщиков, указанных в подпункте 18 пункта 1 настоящей статьи, пониженные тарифы страховых взносов, предусмотренные подпунктом 8 пункта 2 настоящей статьи, применяются при условии, что по итогам отчетного (расчетного) периода в сумме всех доходов организации, учитываемых при определении налоговой базы по налогу на прибыль организаций в соответствии с главой 25 настоящего Кодекса, не менее 70 процентов составляют доходы: от реализации услуг (работ) по проектированию и (или) разработке электронной компонентной базы (электронных модулей), электронной (радиоэлектронной) продукции и (или) материалов и технологий для производства электронной компонентной базы (электронных модулей) в соответствии с перечнем таких материалов и технологий, утверждаемым Правительством Российской Федерации; от реализации услуг (работ) по производству электронной (радиоэлектронной) продукции по перечню, утверждаемому Правительством Российской Федерации, и (или) по производству электронной компонентной базы (электронных модулей); от передачи исключительного права на результаты интеллектуальной деятельности и (или) предоставления права использования результатов интеллектуальной деятельности, созданных при проектировании и (или) разработке электронной компонентной базы (электронных модулей) и (или) электронной (радиоэлектронной) продукции; от реализации организацией электронной компонентной базы (электронных модулей), произведенной на основе собственных разработок или разработок лица, входящего в одну группу лиц с данной организацией; от реализации (передачи в аренду) произведенной на основе собственных разработок электронной (радиоэлектронной) продукции в соответствии с перечнем, утверждаемым Правительством Российской Федерации; от реализации услуг (работ) по ремонту и (или) техническому обслуживанию произведенной на основе собственных разработок электронной (радиоэлектронной) продукции в соответствии с перечнем, утверждаемым Правительством Российской Федерации. 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и пункте 41 статьи 271 настоящего Кодекса, а также доходы от уступки права требования долга, возникшего при признании доходов, указанных в настоящем пункте. В случае, если по итогам расчетного (отчетного) периода организация не выполняет условие, установленное настоящим пунктом, а также в случае ее исключения из реестра организаций, осуществляющих деятельность в сфере радиоэлектронной промышленности, такая организация лишается права применять тарифы страховых взносов, предусмотренные подпунктом 8 пункта 2 настоящей статьи, с начала расчетного периода, в котором допущено несоответствие установленному условию либо произошло исключение из указанного реестра. В целях настоящего пункта лицом, входящим в одну группу лиц с данной организацией, признается лицо, которое прямо участвует в данной организации, либо в котором прямо участвует данная организация, либо в котором и в данной организации прямо участвует третье лицо, и при этом доля участия во всех случаях составляет более 50 процентов. Порядок формирования и ведения реестра организаций, осуществляющих деятельность в сфере радиоэлектронной промышленности, в том числе основания для включения организации в указанный реестр и исключения из него, требования к организациям для целей включения в указанный реестр, устанавливается Правительством Российской Федерации."</w:t>
      </w:r>
    </w:p>
    <w:p>
      <w:r>
        <w:rPr>
          <w:b/>
        </w:rPr>
        <w:t>Статья 2</w:t>
      </w:r>
    </w:p>
    <w:p>
      <w:r>
        <w:rPr>
          <w:b/>
        </w:rPr>
        <w:t xml:space="preserve">1. </w:t>
      </w:r>
      <w:r>
        <w:t>Произведенные в 2019 - 2021 годах расходы, указанные в подпункте 8 пункта 2 статьи 2861 Налогового кодекса Российской Федерации, учитываются при определении инвестиционного налогового вычета за 2022 год</w:t>
      </w:r>
    </w:p>
    <w:p>
      <w:r>
        <w:rPr>
          <w:b/>
        </w:rPr>
        <w:t xml:space="preserve">2. </w:t>
      </w:r>
      <w:r>
        <w:t>Расходы, которые подлежат включению в отчеты, предусмотренные пунктом 13 статьи 2861 Налогового кодекса Российской Федерации, и осуществлены в 2019 - 2021 годах, включаются в отчеты, представляемые за 2022 год</w:t>
      </w:r>
    </w:p>
    <w:p>
      <w:r>
        <w:rPr>
          <w:b/>
        </w:rPr>
        <w:t xml:space="preserve">3. </w:t>
      </w:r>
      <w:r>
        <w:t>Расходы, которые произведены полностью или частично за счет денежных средств, полученных по договорам займа, заключенным до дня вступления в силу настоящего Федерального закона, признаются понесенными за счет денежных средств, полученных от лиц, указанных в подпункте 8 пункта 2 статьи 2861 Налогового кодекса Российской Федерации, или от некоммерческой организации, указанной в подпункте 22 пункта 2 статьи 251 Налогового кодекса Российской Федерации, и подлежат включению в отчеты, предусмотренные пунктом 13 статьи 2861 Налогового кодекса Российской Федерации, в случае последующего возврата этих займов за счет указанных денежных средств, полученных от таких лиц или от такой некоммерческой организации</w:t>
      </w:r>
    </w:p>
    <w:p>
      <w:r>
        <w:rPr>
          <w:b/>
        </w:rPr>
        <w:t xml:space="preserve">4. </w:t>
      </w:r>
      <w:r>
        <w:t>При определении налоговой базы по налогу на прибыль организаций за налоговый период 2022 года сумма налога на добычу полезных ископаемых, учитываемая в составе прочих расходов, связанных с производством и реализацией, определяется без учета положений пункта 14 статьи 343 Налогового кодекса Российской Федерации</w:t>
      </w:r>
    </w:p>
    <w:p>
      <w:r>
        <w:rPr>
          <w:b/>
        </w:rPr>
        <w:t xml:space="preserve">5. </w:t>
      </w:r>
      <w:r>
        <w:t>Установить, что в налоговом периоде (отчетных периодах) 2022 года по налогу на прибыль организаций доходы международной холдинговой компании в виде положительной курсовой разницы, возникшей при дооценке требования, стоимость которого выражена в иностранной валюте, или при уценке обязательства, стоимость которого выражена в иностранной валюте, на дату прекращения (исполнения) указанного требования (обязательства) учитываются в размере не более суммы расходов в виде отрицательной курсовой разницы, возникшей при уценке (дооценке) такого требования (обязательства) и признанной в расходах в налоговом периоде (отчетных периодах) 2022 года</w:t>
      </w:r>
    </w:p>
    <w:p>
      <w:r>
        <w:rPr>
          <w:b/>
        </w:rPr>
        <w:t xml:space="preserve">6. </w:t>
      </w:r>
      <w:r>
        <w:t>(Часть утратила силу - Федеральный закон от 29.12.2022 № 596-ФЗ)</w:t>
      </w:r>
    </w:p>
    <w:p>
      <w:r>
        <w:rPr>
          <w:b/>
        </w:rPr>
        <w:t xml:space="preserve">7. </w:t>
      </w:r>
      <w:r>
        <w:t>Установить, что применение налогоплательщиками, осуществлявшими в налоговых периодах, дата начала которых приходится на период с 1 января 2022 года до дня вступления в силу пункта 14 статьи 1 настоящего Федерального закона, операции, признаваемые объектом налогообложения акцизами в соответствии с подпунктом 34 пункта 1 статьи 182 Налогового кодекса Российской Федерации, порядка определения нефтяного сырья, направляемого на переработку, утвержденного в соответствии с частью 5 статьи 2 Федерального закона от 3 августа 2018 года № 301-ФЗ "О внесении изменений в часть вторую Налогового кодекса Российской Федерации", не является нарушением предусмотренного пунктом 15 статьи 187 Налогового кодекса Российской Федерации (в редакции, действовавшей до дня вступления в силу настоящего Федерального закона) порядка определения налоговой базы по указанному объекту налогообложения акцизами</w:t>
      </w:r>
    </w:p>
    <w:p>
      <w:r>
        <w:rPr>
          <w:b/>
        </w:rPr>
        <w:t xml:space="preserve">8. </w:t>
      </w:r>
      <w:r>
        <w:t>Установить, что в налоговых периодах, дата начала которых приходится на период со дня вступления в силу пункта 14 статьи 1 настоящего Федерального закона до дня вступления в силу предусмотренного абзацем вторым пункта 15 статьи 187 Налогового кодекса Российской Федерации акта, устанавливающего особенности определения количества направленного на переработку нефтяного сырья для целей определения налоговой базы по объекту налогообложения, предусмотренному подпунктом 34 пункта 1 статьи 182 Налогового кодекса Российской Федерации, налогоплательщики вправе определять количество направляемого на переработку нефтяного сырья для указанных целей в соответствии с порядком, утвержденным в соответствии с частью 5 статьи 2 Федерального закона от 3 августа 2018 года № 301-ФЗ "О внесении изменений в часть вторую Налогового кодекса Российской Федерации"</w:t>
      </w:r>
    </w:p>
    <w:p>
      <w:r>
        <w:rPr>
          <w:b/>
        </w:rPr>
        <w:t>Статья 3</w:t>
      </w:r>
    </w:p>
    <w:p>
      <w:r>
        <w:t>(Статья утратила силу - Федеральный закон от 25.12.2023 № 636-ФЗ)</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"б" пункта 1, пункты 2 - 4, подпункт "а" пункта 5, подпункт "а" пункта 6, пункт 7, подпункт "б" пункта 8, подпункты "а", "в" пункта 9, пункты 11 - 14, 16 - 21, 25, подпункт "а" пункта 27, пункт 28, подпункт "а" пункта 29, пункт 32, подпункты "а", "б", абзац второй подпункта "г" пункта 34, абзац четвертый подпункта "а", абзац второй подпункта "г", абзац второй подпункта "д", абзацы второй - пятый подпункта "е" пункта 39, пункты 41 - 43, подпункт "а", абзацы третий - седьмой подпункта "б" пункта 44, абзацы четырнадцатый - двадцать четвертый пункта 46 статьи 1 настоящего Федерального закона вступают в силу по истечении одного месяца со дня его официального опубликования, но не ранее 1-го числа очередного налогового периода по соответствующему налогу</w:t>
      </w:r>
    </w:p>
    <w:p>
      <w:r>
        <w:rPr>
          <w:b/>
        </w:rPr>
        <w:t xml:space="preserve">3. </w:t>
      </w:r>
      <w:r>
        <w:t>Абзацы первый и второй подпункта "б" пункта 44 и абзацы первый - тринадцатый пункта 46 статьи 1 настоящего Федерального закона вступают в силу с 1 августа 2022 года</w:t>
      </w:r>
    </w:p>
    <w:p>
      <w:r>
        <w:rPr>
          <w:b/>
        </w:rPr>
        <w:t xml:space="preserve">4. </w:t>
      </w:r>
      <w:r>
        <w:t>Пункт 15 статьи 1 настоящего Федерального закона вступает в силу с 1 января 2023 года</w:t>
      </w:r>
    </w:p>
    <w:p>
      <w:r>
        <w:rPr>
          <w:b/>
        </w:rPr>
        <w:t xml:space="preserve">5. </w:t>
      </w:r>
      <w:r>
        <w:t>Действие положений подпункта 114 пункта 1 статьи 251 Налогового кодекса Российской Федерации распространяется на правоотношения, возникшие с 1 января 2021 года</w:t>
      </w:r>
    </w:p>
    <w:p>
      <w:r>
        <w:rPr>
          <w:b/>
        </w:rPr>
        <w:t xml:space="preserve">6. </w:t>
      </w:r>
      <w:r>
        <w:t>Действие положений подпункта 22 пункта 2 статьи 146, подпункта 10 пункта 1 статьи 164, пункта 13 статьи 165, пункта 24 статьи 171, абзацев третьего и четвертого пункта 10 статьи 2261, подпункта 10, абзаца двадцать девятого подпункта 14, подпунктов 215, 216, 65 и 66 пункта 1, подпунктов 22 и 23 пункта 2 статьи 251, пункта 4 статьи 256, подпунктов 487 и 4813 пункта 1 статьи 264, статей 265, 266, абзаца первого пункта 1 статьи 269, пунктов 12, 4831, 4832, 4833 статьи 270, статей 271, 272, 277, пункта 116 статьи 284, подпунктов 5 и 8 пункта 2, пункта 22, абзаца шестого пункта 3, абзаца седьмого пункта 4, абзаца седьмого пункта 5, подпункта 23 пункта 6, абзаца пятого пункта 7, пунктов 11 и 13 статьи 2861 и статьи 427 Налогового кодекса Российской Федерации (в редакции настоящего Федерального закона) распространяется на правоотношения, возникшие с 1 января 2022 года</w:t>
      </w:r>
    </w:p>
    <w:p>
      <w:r>
        <w:rPr>
          <w:b/>
        </w:rPr>
        <w:t xml:space="preserve">7. </w:t>
      </w:r>
      <w:r>
        <w:t>Действие положений абзаца первого подпункта 2 пункта 3 статьи 170 Налогового кодекса Российской Федерации (в редакции настоящего Федерального закона) в части права на применение налоговых вычетов по товарам (работам, услугам), использованным при осуществлении операций, предусмотренных подпунктом 22 пункта 2 статьи 146 Налогового кодекса Российской Федерации, распространяется на правоотношения, возникшие с 1 января 2022 года</w:t>
      </w:r>
    </w:p>
    <w:p>
      <w:r>
        <w:rPr>
          <w:b/>
        </w:rPr>
        <w:t xml:space="preserve">8. </w:t>
      </w:r>
      <w:r>
        <w:t>Действие положений пункта 10 статьи 1711 Налогового кодекса Российской Федерации (в редакции настоящего Федерального закона) в части права на невосстановление сумм налога на добавленную стоимость по товарам (работам, услугам), использованным при осуществлении операций, предусмотренных подпунктом 22 пункта 2 статьи 146 Налогового кодекса Российской Федерации, распространяется на правоотношения, возникшие с 1 января 2022 года</w:t>
      </w:r>
    </w:p>
    <w:p>
      <w:r>
        <w:rPr>
          <w:b/>
        </w:rPr>
        <w:t xml:space="preserve">9. </w:t>
      </w:r>
      <w:r>
        <w:t>Положения абзаца первого подпункта 2 пункта 3 статьи 170 Налогового кодекса Российской Федерации (в редакции настоящего Федерального закона) в части права на применение налоговых вычетов по товарам (работам, услугам), использованным при осуществлении операций, предусмотренных подпунктом 23 пункта 2 статьи 146 Налогового кодекса Российской Федерации, применяются к правоотношениям, возникшим с 1 октября 2022 года</w:t>
      </w:r>
    </w:p>
    <w:p>
      <w:r>
        <w:rPr>
          <w:b/>
        </w:rPr>
        <w:t xml:space="preserve">10. </w:t>
      </w:r>
      <w:r>
        <w:t>Положения пункта 10 статьи 1711 Налогового кодекса Российской Федерации (в редакции настоящего Федерального закона) в части права на невосстановление сумм налога на добавленную стоимость по товарам (работам, услугам), использованным при осуществлении операций, предусмотренных подпунктом 23 пункта 2 статьи 146 Налогового кодекса Российской Федерации, применяются к правоотношениям, возникшим с 1 октября 2022 года</w:t>
      </w:r>
    </w:p>
    <w:p>
      <w:r>
        <w:rPr>
          <w:b/>
        </w:rPr>
        <w:t xml:space="preserve">11. </w:t>
      </w:r>
      <w:r>
        <w:t>Действие положений пунктов 172 и 92 статьи 217, подпунктов 3 и 7 пункта 1 статьи 219 Налогового кодекса Российской Федерации (в редакции настоящего Федерального закона) распространяется на доходы физических лиц, полученные начиная с 1 января 2022 года</w:t>
      </w:r>
    </w:p>
    <w:p>
      <w:r>
        <w:rPr>
          <w:b/>
        </w:rPr>
        <w:t xml:space="preserve">12. </w:t>
      </w:r>
      <w:r>
        <w:t>Действие положений подпункта 291 пункта 3 статьи 33335 Налогового кодекса Российской Федерации распространяется на правоотношения, возникшие с 21 февраля 2022 года</w:t>
      </w:r>
    </w:p>
    <w:p>
      <w:r>
        <w:rPr>
          <w:b/>
        </w:rPr>
        <w:t xml:space="preserve">13. </w:t>
      </w:r>
      <w:r>
        <w:t>Действие положений пункта 31 статьи 3432 Налогового кодекса Российской Федерации (в редакции настоящего Федерального закона) распространяется на правоотношения, возникшие с 1 апреля 2022 года</w:t>
      </w:r>
    </w:p>
    <w:p>
      <w:r>
        <w:rPr>
          <w:b/>
        </w:rPr>
        <w:t xml:space="preserve">14. </w:t>
      </w:r>
      <w:r>
        <w:t>Действие положений пункта 37 статьи 3432 Налогового кодекса Российской Федерации (в редакции настоящего Федерального закона) распространяется на правоотношения, возникшие с 1 июля 2022 года</w:t>
      </w:r>
    </w:p>
    <w:p>
      <w:r>
        <w:rPr>
          <w:b/>
        </w:rPr>
        <w:t xml:space="preserve">15. </w:t>
      </w:r>
      <w:r>
        <w:t>Действие положений части 5 статьи 2 настоящего Федерального закона распространяется на правоотношения, возникшие с 1 января 2022 года</w:t>
      </w:r>
    </w:p>
    <w:p>
      <w:r>
        <w:rPr>
          <w:b/>
        </w:rPr>
        <w:t xml:space="preserve">16. </w:t>
      </w:r>
      <w:r>
        <w:t>Положения абзаца второго пункта 1 статьи 266 Налогового кодекса Российской Федерации (в редакции настоящего Федерального закона) применяются по 31 декабря 2023 года включительно. (В редакции Федерального закона от 27.11.2023 № 539-ФЗ)</w:t>
      </w:r>
    </w:p>
    <w:p>
      <w:r>
        <w:rPr>
          <w:b/>
        </w:rPr>
        <w:t xml:space="preserve">161. </w:t>
      </w:r>
      <w:r>
        <w:t>Положения подпункта 141 пункта 4 статьи 271 Налогового кодекса Российской Федерации применяются по 31 марта 2024 года включительно. (Дополнение частью - Федеральный закон от 27.11.2023 № 539-ФЗ)</w:t>
      </w:r>
    </w:p>
    <w:p>
      <w:r>
        <w:rPr>
          <w:b/>
        </w:rPr>
        <w:t xml:space="preserve">17. </w:t>
      </w:r>
      <w:r>
        <w:t>Положения пункта 116 статьи 284 Налогового кодекса Российской Федерации применяются по 31 декабря 2027 года включительно. (В редакции Федерального закона от 29.11.2024 № 417-ФЗ)</w:t>
      </w:r>
    </w:p>
    <w:p>
      <w:r>
        <w:rPr>
          <w:b/>
        </w:rPr>
        <w:t xml:space="preserve">18. </w:t>
      </w:r>
      <w:r>
        <w:t>Действие положений пункта 116 статьи 284 и статьи 427 Налогового кодекса Российской Федерации (в редакции настоящего Федерального закона) в 2022 году распространяется также на организации, включенные на день вступления в силу настоящего Федерального закона в реестр организаций, оказывающих услуги (выполняющих работы) по проектированию и разработке изделий электронной компонентной базы и электронной (радиоэлектронной) продукции, ведение которого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в порядке, утвержденном Правительством Российской Федерации, при соблюдении ими условия применения соответствующих налоговых ставок по налогу на прибыль организаций и пониженных тарифов страховых взносов</w:t>
      </w:r>
    </w:p>
    <w:p>
      <w:r>
        <w:rPr>
          <w:b/>
        </w:rPr>
        <w:t xml:space="preserve">19. </w:t>
      </w:r>
      <w:r>
        <w:t>(Часть утратила силу - Федеральный закон от 25.12.2023 № 636-ФЗ)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