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статью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2001, № 11, ст. 1002; 2003, № 50, ст. 4848; 2007, № 31, ст. 4008; 2008, № 52, ст. 6235; 2009, № 31, ст. 3921; № 45, ст. 5263; № 52, ст. 6453; 2010, № 30, ст. 3986; 2011, № 11, ст. 1495; № 50, ст. 7362; 2012, № 10, ст. 1162, 1166; 2013, № 27, ст. 3477; № 43, ст. 5440; № 48, ст. 6165; № 52, ст. 6997; 2014, № 19, ст. 2309, 2335; № 48, ст. 6651; 2016, № 27, ст. 4261; № 28, ст. 4559; 2018, № 53, ст. 8466; 2020, № 8, ст. 916; № 31, ст. 5019; 2022, № 10, ст. 1395) следующие изменения: 1) в пункте "л" части первой статьи 63 слова "в условиях вооруженного конфликта или военных действий" заменить словами "в период мобилизации или военного положения, в военное время либо в условиях вооруженного конфликта или ведения боевых действий"; 2) в абзаце четвертом части второй статьи 80 слова "либо не менее половины срока наказания при замене наказания в виде лишения свободы принудительными работами" исключить; 3) дополнить статьей 2012 следующего содержания: "Статья 2012.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частью 1 или 21 статьи 14.55 Кодекса Российской Федерации об административных правонарушениях, - 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
        <w:rPr>
          <w:b/>
        </w:rPr>
        <w:t xml:space="preserve">2. </w:t>
      </w:r>
      <w:r>
        <w:t>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указанным в части 1 статьи 14.55 Кодекса Российской Федерации об административных правонарушениях,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Примечание. Лицо, совершившее преступление, предусмотренное частью первой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
        <w:rPr>
          <w:b/>
        </w:rPr>
        <w:t xml:space="preserve">2. </w:t>
      </w:r>
      <w:r>
        <w:t>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Примечание. Должностное лицо, совершившее преступление, предусмотренное частью первой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
        <w:rPr>
          <w:b/>
        </w:rPr>
        <w:t xml:space="preserve">1. </w:t>
      </w:r>
      <w:r>
        <w:t>Военнослужащий, впервые совершивший деяния, предусмотренные частями первой, второй, третьей или четвертой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тяжелых обстоятельств</w:t>
      </w:r>
    </w:p>
    <w:p>
      <w:r>
        <w:rPr>
          <w:b/>
        </w:rPr>
        <w:t xml:space="preserve">2. </w:t>
      </w:r>
      <w:r>
        <w:t>Граждане, пребывающие в запасе, во время прохождения ими военных сборов несут уголовную ответственность за совершение преступлений, предусмотренных настоящей статьей, которая установлена для военнослужащих, проходящих военную службу по контракту.";</w:t>
      </w:r>
    </w:p>
    <w:p>
      <w:r>
        <w:rPr>
          <w:b/>
        </w:rPr>
        <w:t xml:space="preserve">2. </w:t>
      </w:r>
      <w:r>
        <w:t>Те же деяния, совершенные в период военного положения, в военное время либо в условиях вооруженного конфликта или ведения боевых действий, - наказываются лишением свободы на срок до пяти лет.";</w:t>
      </w:r>
    </w:p>
    <w:p>
      <w:r>
        <w:rPr>
          <w:b/>
        </w:rPr>
        <w:t xml:space="preserve">2. </w:t>
      </w:r>
      <w:r>
        <w:t>То же деяние, совершенное в период военного положения, в военное время либо в условиях вооруженного конфликта или ведения боевых действий, - наказывается лишением свободы на срок до семи лет.";</w:t>
      </w:r>
    </w:p>
    <w:p>
      <w:r>
        <w:rPr>
          <w:b/>
        </w:rPr>
        <w:t xml:space="preserve">2. </w:t>
      </w:r>
      <w:r>
        <w:t>Мародерство, совершенное с применением насилия, не опасного для жизни или здоровья, либо с угрозой применения такого насилия, - наказывается лишением свободы на срок до десяти лет</w:t>
      </w:r>
    </w:p>
    <w:p>
      <w:r>
        <w:rPr>
          <w:b/>
        </w:rPr>
        <w:t xml:space="preserve">3. </w:t>
      </w:r>
      <w:r>
        <w:t>Мародерство, совершенное:</w:t>
      </w:r>
    </w:p>
    <w:p>
      <w:r>
        <w:rPr>
          <w:b/>
        </w:rPr>
        <w:t xml:space="preserve">4. </w:t>
      </w:r>
      <w:r>
        <w:t>Мародерство:</w:t>
      </w:r>
    </w:p>
    <w:p>
      <w:r>
        <w:rPr>
          <w:b/>
        </w:rPr>
        <w:t xml:space="preserve">2. </w:t>
      </w:r>
      <w:r>
        <w:t>дополнить статьей 2013 следующего содержания: "Статья 2013.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Отказ или уклонение лица, подвергнутого административному наказанию за деяние, предусмотренное частью 1 или 2 статьи 7.292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 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
        <w:rPr>
          <w:b/>
        </w:rPr>
        <w:t xml:space="preserve">2. </w:t>
      </w:r>
      <w:r>
        <w:t>дополнить статьей 2855 следующего содержания: "Статья 2855.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частью 1, 2 или 21 статьи 14.55 Кодекса Российской Федерации об административных правонарушениях, - 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
        <w:rPr>
          <w:b/>
        </w:rPr>
        <w:t xml:space="preserve">2. </w:t>
      </w:r>
      <w:r>
        <w:t>дополнить статьей 2856 следующего содержания: "Статья 2856.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Отказ или уклонение должностного лица, подвергнутого административному наказанию за деяние, предусмотренное частью 1 или 2 статьи 7.292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 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r>
        <w:rPr>
          <w:b/>
        </w:rPr>
        <w:t xml:space="preserve">2. </w:t>
      </w:r>
      <w:r>
        <w:t>часть третью статьи 331 признать утратившей силу</w:t>
      </w:r>
    </w:p>
    <w:p>
      <w:r>
        <w:rPr>
          <w:b/>
        </w:rPr>
        <w:t xml:space="preserve">2. </w:t>
      </w:r>
      <w:r>
        <w:t>статью 332:</w:t>
      </w:r>
    </w:p>
    <w:p>
      <w:r>
        <w:rPr>
          <w:b/>
        </w:rPr>
        <w:t xml:space="preserve">2. </w:t>
      </w:r>
      <w:r>
        <w:t>статью 333 дополнить частью третьей следующего содержания: "3.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пятнадцати лет."</w:t>
      </w:r>
    </w:p>
    <w:p>
      <w:r>
        <w:rPr>
          <w:b/>
        </w:rPr>
        <w:t xml:space="preserve">2. </w:t>
      </w:r>
      <w:r>
        <w:t>статью 334 дополнить частью третьей следующего содержания: "3.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пятнадцати лет."</w:t>
      </w:r>
    </w:p>
    <w:p>
      <w:r>
        <w:rPr>
          <w:b/>
        </w:rPr>
        <w:t xml:space="preserve">2. </w:t>
      </w:r>
      <w:r>
        <w:t>в статье 337:</w:t>
      </w:r>
    </w:p>
    <w:p>
      <w:r>
        <w:rPr>
          <w:b/>
        </w:rPr>
        <w:t xml:space="preserve">2. </w:t>
      </w:r>
      <w:r>
        <w:t>дополнить частью второй1 следующего содержания: "21. Неисполнение подчиненным приказа начальника, отданного в установленном порядке,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 наказываются лишением свободы на срок от двух до трех лет."</w:t>
      </w:r>
    </w:p>
    <w:p>
      <w:r>
        <w:rPr>
          <w:b/>
        </w:rPr>
        <w:t xml:space="preserve">2. </w:t>
      </w:r>
      <w:r>
        <w:t>дополнить частью второй2 следующего содержания: "22.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последствия, - наказываются лишением свободы на срок от трех до десяти лет."</w:t>
      </w:r>
    </w:p>
    <w:p>
      <w:r>
        <w:rPr>
          <w:b/>
        </w:rPr>
        <w:t xml:space="preserve">2. </w:t>
      </w:r>
      <w:r>
        <w:t>дополнить частью второй1 следующего содержания: "21.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до пяти лет."</w:t>
      </w:r>
    </w:p>
    <w:p>
      <w:r>
        <w:rPr>
          <w:b/>
        </w:rPr>
        <w:t xml:space="preserve">2. </w:t>
      </w:r>
      <w:r>
        <w:t>дополнить частью третьей1 следующего содержания: "31. Деяния, предусмотренные частью третьей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до семи лет."</w:t>
      </w:r>
    </w:p>
    <w:p>
      <w:r>
        <w:rPr>
          <w:b/>
        </w:rPr>
        <w:t xml:space="preserve">2. </w:t>
      </w:r>
      <w:r>
        <w:t>дополнить частью пятой следующего содержания: "5.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десяти лет."</w:t>
      </w:r>
    </w:p>
    <w:p>
      <w:r>
        <w:rPr>
          <w:b/>
        </w:rPr>
        <w:t xml:space="preserve">2. </w:t>
      </w:r>
      <w:r>
        <w:t>примечание изложить в следующей редакции: "Примечания</w:t>
      </w:r>
    </w:p>
    <w:p>
      <w:r>
        <w:rPr>
          <w:b/>
        </w:rPr>
        <w:t xml:space="preserve">2. </w:t>
      </w:r>
      <w:r>
        <w:t>статью 338 дополнить частью третьей следующего содержания: "3.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пятнадцати лет."</w:t>
      </w:r>
    </w:p>
    <w:p>
      <w:r>
        <w:rPr>
          <w:b/>
        </w:rPr>
        <w:t xml:space="preserve">2. </w:t>
      </w:r>
      <w:r>
        <w:t>статью 339 дополнить частью третьей следующего содержания: "3.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десяти лет."</w:t>
      </w:r>
    </w:p>
    <w:p>
      <w:r>
        <w:rPr>
          <w:b/>
        </w:rPr>
        <w:t xml:space="preserve">2. </w:t>
      </w:r>
      <w:r>
        <w:t>статью 340:</w:t>
      </w:r>
    </w:p>
    <w:p>
      <w:r>
        <w:rPr>
          <w:b/>
        </w:rPr>
        <w:t xml:space="preserve">2. </w:t>
      </w:r>
      <w:r>
        <w:t>статью 341:</w:t>
      </w:r>
    </w:p>
    <w:p>
      <w:r>
        <w:rPr>
          <w:b/>
        </w:rPr>
        <w:t xml:space="preserve">2. </w:t>
      </w:r>
      <w:r>
        <w:t>статью 342:</w:t>
      </w:r>
    </w:p>
    <w:p>
      <w:r>
        <w:rPr>
          <w:b/>
        </w:rPr>
        <w:t xml:space="preserve">2. </w:t>
      </w:r>
      <w:r>
        <w:t>статью 344 дополнить частью третьей следующего содержания: "3.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статью 346 дополнить частью третьей следующего содержания: "3.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десяти лет."</w:t>
      </w:r>
    </w:p>
    <w:p>
      <w:r>
        <w:rPr>
          <w:b/>
        </w:rPr>
        <w:t xml:space="preserve">2. </w:t>
      </w:r>
      <w:r>
        <w:t>статью 347 изложить в следующей редакции: "Статья 347. Уничтожение или повреждение военного имущества по неосторожности 1. Уничтожение или повреждение по неосторожности оружия, боеприпасов или предметов военной техники, повлекшие тяжкие последствия,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
        <w:rPr>
          <w:b/>
        </w:rPr>
        <w:t xml:space="preserve">2. </w:t>
      </w:r>
      <w:r>
        <w:t>дополнить частью четвертой следующего содержания: "4.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десяти лет."</w:t>
      </w:r>
    </w:p>
    <w:p>
      <w:r>
        <w:rPr>
          <w:b/>
        </w:rPr>
        <w:t xml:space="preserve">2. </w:t>
      </w:r>
      <w:r>
        <w:t>дополнить частью пятой следующего содержания: "5. Деяние, предусмотренное частью третьей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 наказывается лишением свободы на срок до пяти лет."</w:t>
      </w:r>
    </w:p>
    <w:p>
      <w:r>
        <w:rPr>
          <w:b/>
        </w:rPr>
        <w:t xml:space="preserve">2. </w:t>
      </w:r>
      <w:r>
        <w:t>дополнить частью четвертой следующего содержания: "4.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десяти лет."</w:t>
      </w:r>
    </w:p>
    <w:p>
      <w:r>
        <w:rPr>
          <w:b/>
        </w:rPr>
        <w:t xml:space="preserve">2. </w:t>
      </w:r>
      <w:r>
        <w:t>дополнить частью пятой следующего содержания: "5. Деяние, предусмотренное частью третьей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 наказывается лишением свободы на срок до пяти лет."</w:t>
      </w:r>
    </w:p>
    <w:p>
      <w:r>
        <w:rPr>
          <w:b/>
        </w:rPr>
        <w:t xml:space="preserve">2. </w:t>
      </w:r>
      <w:r>
        <w:t>дополнить частью четвертой следующего содержания: "4.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дополнить частью пятой следующего содержания: "5. Деяние, предусмотренное частью третьей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 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статью 348 изложить в следующей редакции: "Статья 348. Утрата военного имущества 1. 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
        <w:rPr>
          <w:b/>
        </w:rPr>
        <w:t xml:space="preserve">2. </w:t>
      </w:r>
      <w:r>
        <w:t>главу 33 дополнить статьей 3521 следующего содержания: "Статья 3521. Добровольная сдача в плен Добровольная сдача в плен при отсутствии признаков преступления, предусмотренного статьей 275 настоящего Кодекса, - наказывается лишением свободы на срок от трех до десяти лет. Примечание. Военнослужащий, впервые совершивший преступление, предусмотренное настоящей статьей, может быть освобожден от уголовной ответственности, если он принял меры для своего освобождения, возвратился в часть или к месту службы и не совершил во время пребывания в плену других преступлений."</w:t>
      </w:r>
    </w:p>
    <w:p>
      <w:r>
        <w:rPr>
          <w:b/>
        </w:rPr>
        <w:t xml:space="preserve">2. </w:t>
      </w:r>
      <w:r>
        <w:t>дополнить статьей 3561 следующего содержания: "Статья 3561. Мародерство 1. Мародерство, то есть совершенные с корыстной целью в период военного положения, в военное время либо в условиях вооруженного конфликта или ведения боевых действий и не связанные с вынужденной необходимостью противоправные безвозмездное изъятие и (или) обращение в пользу виновного или других лиц чужого имущества (в том числе имущества, находящегося при убитых или раненых, имущества гражданского населения), - наказывается лишением свободы на срок до шести лет</w:t>
      </w:r>
    </w:p>
    <w:p>
      <w:r>
        <w:rPr>
          <w:b/>
        </w:rPr>
        <w:t xml:space="preserve">3. </w:t>
      </w:r>
      <w:r>
        <w:t>группой лиц по предварительному сговору</w:t>
      </w:r>
    </w:p>
    <w:p>
      <w:r>
        <w:rPr>
          <w:b/>
        </w:rPr>
        <w:t xml:space="preserve">3. </w:t>
      </w:r>
      <w:r>
        <w:t>в крупном размере</w:t>
      </w:r>
    </w:p>
    <w:p>
      <w:r>
        <w:rPr>
          <w:b/>
        </w:rPr>
        <w:t xml:space="preserve">3. </w:t>
      </w:r>
      <w:r>
        <w:t>с применением насилия, опасного для жизни или здоровья, либо с угрозой применения такого насилия, - наказывается лишением свободы на срок от трех до двенадцати лет</w:t>
      </w:r>
    </w:p>
    <w:p>
      <w:r>
        <w:rPr>
          <w:b/>
        </w:rPr>
        <w:t xml:space="preserve">4. </w:t>
      </w:r>
      <w:r>
        <w:t>совершенное организованной группой</w:t>
      </w:r>
    </w:p>
    <w:p>
      <w:r>
        <w:rPr>
          <w:b/>
        </w:rPr>
        <w:t xml:space="preserve">4. </w:t>
      </w:r>
      <w:r>
        <w:t>совершенное в особо крупном размере</w:t>
      </w:r>
    </w:p>
    <w:p>
      <w:r>
        <w:rPr>
          <w:b/>
        </w:rPr>
        <w:t xml:space="preserve">4. </w:t>
      </w:r>
      <w:r>
        <w:t>соединенное с угрозой убийством или причинением тяжкого вреда здоровью потерпевшего, - наказывается лишением свободы на срок от восьми до пятнадцати лет. Примечание. Крупным размером в настоящей статье признается стоимость имущества, превышающая двести пятьдесят тысяч рублей, а особо крупным - один миллион рублей."</w:t>
      </w:r>
    </w:p>
    <w:p>
      <w:r>
        <w:rPr>
          <w:b/>
        </w:rPr>
        <w:t>Статья 2</w:t>
      </w:r>
    </w:p>
    <w:p>
      <w:r>
        <w:t>Внести в статью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 26, ст. 3385; № 30, ст. 4219, 4259, 4278; № 48, ст. 6651; 2015, № 1, ст. 83, 85; № 6, ст. 885; № 21, ст. 2981; № 29, ст. 4391; 2016, № 1, ст. 61; № 14, ст. 1908; № 18, ст. 2515; № 26, ст. 3868; № 27, ст. 4256, 4257, 4258, 4262; № 28, ст. 4559; № 48, ст. 6732; № 52, ст. 7485; 2017, № 15, ст. 2135; № 24, ст. 3489; № 31, ст. 4743, 4752, 4799; № 52, ст. 7935; 2018, № 1, ст. 53, 85; № 18, ст. 2569, 2584; № 27, ст. 3940; № 31, ст. 4818; № 53, ст. 8446, 8456; 2019, № 14, ст. 1459; № 30, ст. 4108, 4111; № 44, ст. 6175; № 52, ст. 7818; 2020, № 8, ст. 919; № 14, ст. 2030; № 15, ст. 2235; № 42, ст. 6515; № 44, ст. 6894; 2021, № 9, ст. 1472; № 13, ст. 2135; № 27, ст. 5109, 5113; 2022, № 10, ст. 1389; № 13, ст. 1952; № 29, ст. 5227) следующие изменения</w:t>
      </w:r>
    </w:p>
    <w:p>
      <w:r>
        <w:t>в подпункте "а" пункта 1 части второй цифры "2011," заменить цифрами "2011 - 2013,"</w:t>
      </w:r>
    </w:p>
    <w:p>
      <w:r>
        <w:t>в части пятой цифры "2011," заменить цифрами "2011 - 2013,"</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