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между Правительством Российской Федерации и Правительством Республики Беларусь о продлении срока действия Соглашения между Правительством Российской Федерации и Правительством Республики Беларусь о порядке завершения строительства, использования и содержания Узла Барановичи системы предупреждения о ракетном нападении, расположенного на территории Республики Беларусь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