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9 и 10 Федерального закона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году"</w:t>
      </w:r>
    </w:p>
    <w:p>
      <w:r>
        <w:rPr>
          <w:b/>
        </w:rPr>
        <w:t>Статья 1</w:t>
      </w:r>
    </w:p>
    <w:p>
      <w:r>
        <w:t>Внести в Федеральный закон от 29 ноября 2021 года № 384-ФЗ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году" (Собрание законодательства Российской Федерации, 2021, № 49, ст. 8148; 2022, № 5, ст. 680; № 11, ст. 1603; № 12, ст. 1781, 1786; № 18, ст. 3014; № 22, ст. 3539; № 24, ст. 3922) следующие изменения</w:t>
      </w:r>
    </w:p>
    <w:p>
      <w:r>
        <w:t>часть 2 статьи 9 после слов "статьи 1391," дополнить словами "абзаца первого пункта 1 статьи 192,"</w:t>
      </w:r>
    </w:p>
    <w:p>
      <w:r>
        <w:t>статью 10 дополнить частью 51 следующего содержания: "51. Установить, что в 2022 году Правительство Российской Федерации вносит на рассмотрение и утверждение в Государственную Думу Федерального Собрания Российской Федерации проект федерального закона "О федеральном бюджете на 2023 год и на плановый период 2024 и 2025 годов" не позднее 1 октября 2022 года."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