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2878; 2007, № 1, ст. 34; 2008, № 30, ст. 3613; 2010, № 52, ст. 7002; 2011, № 49, ст. 7031; 2012, № 50, ст. 6954; № 53, ст. 7605; 2013, № 19, ст. 2329; № 48, ст. 6165; 2014, № 49, ст. 6918; 2017, № 1, ст. 46; № 27, ст. 3929; 2020, № 50, ст. 8052; 2021, № 17, ст. 2885; № 47, ст. 7741) следующие изменения</w:t>
      </w:r>
    </w:p>
    <w:p>
      <w:r>
        <w:t>часть первую статьи 81 дополнить пунктом 131 следующего содержания: "131) невыхода работника на работу по истечении трех месяцев после окончания прохождения им военной службы по мобилизации или военной службы по контракту, заключенному в соответствии с пунктом 7 статьи 38 Федерального закона от 28 марта 1998 года № 53-ФЗ "О воинской обязанности и военной службе", либо после окончания действия заключенного работником контракта о добровольном содействии в выполнении задач, возложенных на Вооруженные Силы Российской Федерации;"</w:t>
      </w:r>
    </w:p>
    <w:p>
      <w:r>
        <w:t>пункт 1 части первой статьи 83 после слов "призыв работника на военную службу" дополнить словами "(за исключением призыва работника на военную службу по мобилизации)"</w:t>
      </w:r>
    </w:p>
    <w:p>
      <w:r>
        <w:t>часть первую статьи 121 дополнить абзацем следующего содержания: "период приостановления трудового договора в соответствии со статьей 3517 настоящего Кодекса."</w:t>
      </w:r>
    </w:p>
    <w:p>
      <w:r>
        <w:t>часть вторую статьи 179 дополнить словами "; родителю, имеющему ребенка в возрасте до восемнадцати лет, в случае, если другой родитель призван на военную службу по мобилизации или проходит военную службу по контракту, заключенному в соответствии с пунктом 7 статьи 38 Федерального закона от 28 марта 1998 года № 53-ФЗ "О воинской обязанности и военной службе", либо заключил контракт о добровольном содействии в выполнении задач, возложенных на Вооруженные Силы Российской Федерации"</w:t>
      </w:r>
    </w:p>
    <w:p>
      <w:r>
        <w:t>часть третью статьи 259 после слов "если другой родитель работает вахтовым методом," дополнить словами "призван на военную службу по мобилизации или проходит военную службу по контракту, заключенному в соответствии с пунктом 7 статьи 38 Федерального закона от 28 марта 1998 года № 53-ФЗ "О воинской обязанности и военной службе", либо заключил контракт о добровольном содействии в выполнении задач, возложенных на Вооруженные Силы Российской Федерации,"</w:t>
      </w:r>
    </w:p>
    <w:p>
      <w:r>
        <w:t>в статье 3127 слова "абзацами семнадцатым, двадцатым и двадцать первым части второй статьи 212" заменить словами "абзацами восемнадцатым, двадцать первым и двадцать вторым части третьей статьи 214"</w:t>
      </w:r>
    </w:p>
    <w:p>
      <w:r>
        <w:t>в части второй статьи 3303 слова "статьи 213" заменить словами "статьи 220"</w:t>
      </w:r>
    </w:p>
    <w:p>
      <w:r>
        <w:t>часть восьмую статьи 3516 изложить в следующей редакции: "В случае прохождения работниками обучения по охране труда (в том числе инструктажа по охране труда) и проверки знания указанными работниками требований охраны труда в соответствии с порядком обучения по охране труда и проверки знания требований охраны труда, установленном Правительством Российской Федерации, в рамках подготовки к аттестации и аттестации указанных работников или подготовки и подтверждения готовности к работе в соответствии с частями шестой и седьмой настоящей статьи дополнительные обучение по охране труда (в том числе инструктаж по охране труда) и проверка знания требований охраны труда в порядке, установленном статьей 219 настоящего Кодекса, не требуются."</w:t>
      </w:r>
    </w:p>
    <w:p>
      <w:r>
        <w:t>главу 55 дополнить статьей 3517 следующего содержания: "Статья 3517.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 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№ 53-ФЗ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 Работодатель на основании заявления работника издает приказ о приостановлении действия трудового договора.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от 28 марта 1998 года № 53-ФЗ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Федерации. Указанное уведомление предоставляется федеральным органом исполнительной власти, с которым работник заключил соответствующий контракт. В период приостановления действия трудового договора стороны трудового договора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обязанностей, вытекающих из условий коллективного договора, соглашений, трудового договора, за исключением прав и обязанностей, установленных настоящей статьей. В период приостановления действия трудового договора за работником сохраняется место работы (должность).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(должности).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работы, предшествующий приостановлению действия трудового договора. На период приостановления действия трудового договора в отношении работника сохраняются социально-трудовые гарантии, право на предоставление которых он получил до начала указанного периода (дополнительное страхование работника, негосударственное пенсионное обеспечение работника, улучшение социально-бытовых условий работника и членов его семьи). Период приостановления действия трудового договора в соответствии с настоящей статьей засчитывается в трудовой стаж работника, а также в стаж работы по специальности (за исключением случаев досрочного назначения страховой пенсии по старости). Действие трудового договора возобновляется в день выхода работника на работу. Работник обязан предупредить работодателя о своем выходе на работу не позднее чем за три рабочих дня. 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работодателя. Расторжение по инициативе работодателя трудового договора с работником в период приостановления действия трудового договора не допускается, за исключением случаев ликвидации организации либо прекращения деятельности индивидуальным предпринимателем, а также истечения в указанный период срока действия трудового договора, если он был заключен на определенный срок. В случае,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контракту, заключенному в соответствии с пунктом 7 статьи 38 Федерального закона от 28 марта 1998 года № 53-ФЗ "О воинской обязанности и военной службе", либо после окончания действия заключенного им контракта о добровольном содействии в выполнении задач, возложенных на Вооруженные Силы Российской Федерации, расторжение трудового договора с работником осуществляется по инициативе работодателя по основанию, предусмотренному пунктом 131 части первой статьи 81 настоящего Кодекса. Федеральный орган исполнительной власти, с которым работник заключил соответствующий контракт, обязан информировать работодателя о дате окончания прохождения работником военной службы по контракту, заключенному в соответствии с пунктом 7 статьи 38 Федерального закона от 28 марта 1998 года № 53-ФЗ "О воинской обязанности и военной службе", или о дате окончания действия заключенного работником контракта о добровольном содействии в выполнении задач, возложенных на Вооруженные Силы Российской Федерации. Дополнительные особенности обеспечения трудовых прав работников, указанных в части первой настоящей статьи, могут устанавливаться Правительством Российской Федерации."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131 части первой статьи 81, пункта 1 части первой статьи 83, части первой статьи 121, части второй статьи 179, части третьей статьи 259 и статьи 3517 Трудового кодекса Российской Федерации (в редакции настоящего Федерального закона) распространяется на правоотношения, возникшие с 21 сентября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