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союза, являющихся гражданами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