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обороте земель сельскохозяйственного назначения" и отдельные законодательные акты Российской Федерации</w:t>
      </w:r>
    </w:p>
    <w:p>
      <w:r>
        <w:rPr>
          <w:b/>
        </w:rPr>
        <w:t>Статья 1</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2011, № 1, ст. 47; 2013, № 49, ст. 6328; 2015, № 1, ст. 52; 2016, № 27, ст. 4287; 2019, № 18, ст. 2224; 2021, № 24, ст. 4188; 2022, № 1, ст. 44; № 29, ст. 5251, 5283) следующие изменения: 1) статью 6 изложить в следующей редакции: "Статья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 1. Земельный участок из земель сельскохозяйственного назначения может быть изъят у его собственника по решению суда в случае, если: 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 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 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
        <w:rPr>
          <w:b/>
        </w:rPr>
        <w:t xml:space="preserve">2. </w:t>
      </w:r>
      <w:r>
        <w:t>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 Критерии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законом от 10 января 2002 года № 7-ФЗ "Об охране окружающей среды"</w:t>
      </w:r>
    </w:p>
    <w:p>
      <w:r>
        <w:rPr>
          <w:b/>
        </w:rPr>
        <w:t xml:space="preserve">3. </w:t>
      </w:r>
      <w:r>
        <w:t>В срок, указанный в подпункте 1 пункта 1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подпункте 1 пункта 1 настоящей статьи</w:t>
      </w:r>
    </w:p>
    <w:p>
      <w:r>
        <w:rPr>
          <w:b/>
        </w:rPr>
        <w:t xml:space="preserve">4. </w:t>
      </w:r>
      <w:r>
        <w:t>В случае неустранения правонарушений, указанных в пункте 1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
        <w:rPr>
          <w:b/>
        </w:rPr>
        <w:t xml:space="preserve">5. </w:t>
      </w:r>
      <w:r>
        <w:t>Уполномоченный орган исполнительной власти субъекта Российской Федерации в течение двух месяцев со дня поступления материалов, указанных в подпункте 1 пункта 4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w:t>
      </w:r>
    </w:p>
    <w:p>
      <w:r>
        <w:rPr>
          <w:b/>
        </w:rPr>
        <w:t xml:space="preserve">6. </w:t>
      </w:r>
      <w:r>
        <w:t>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
        <w:rPr>
          <w:b/>
        </w:rPr>
        <w:t xml:space="preserve">7. </w:t>
      </w:r>
      <w:r>
        <w:t>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или кадастровая стоимость такого земельного участка, определенная в соответствии с Федеральным законом от 3 июля 2016 года № 237-ФЗ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в решении суда об изъятии земельного участка из земель сельскохозяйственного назначения по одному из оснований, предусмотренных пунктом 1 настоящей статьи, и о его продаже с публичных торгов</w:t>
      </w:r>
    </w:p>
    <w:p>
      <w:r>
        <w:rPr>
          <w:b/>
        </w:rPr>
        <w:t xml:space="preserve">8. </w:t>
      </w:r>
      <w:r>
        <w:t>В случае, если по результатам обследований, предусмотренных Федеральным законом от 16 июля 1998 года №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 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
        <w:rPr>
          <w:b/>
        </w:rPr>
        <w:t xml:space="preserve">9. </w:t>
      </w:r>
      <w:r>
        <w:t>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
        <w:rPr>
          <w:b/>
        </w:rPr>
        <w:t xml:space="preserve">10. </w:t>
      </w:r>
      <w:r>
        <w:t>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 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 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
        <w:rPr>
          <w:b/>
        </w:rPr>
        <w:t xml:space="preserve">11. </w:t>
      </w:r>
      <w:r>
        <w:t>Информационное сообщение о проведении торгов в форме публичного предложения должно содержать следующие сведения</w:t>
      </w:r>
    </w:p>
    <w:p>
      <w:r>
        <w:rPr>
          <w:b/>
        </w:rPr>
        <w:t xml:space="preserve">12. </w:t>
      </w:r>
      <w:r>
        <w:t>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 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 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 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 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
        <w:rPr>
          <w:b/>
        </w:rPr>
        <w:t xml:space="preserve">13. </w:t>
      </w:r>
      <w:r>
        <w:t>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
        <w:rPr>
          <w:b/>
        </w:rPr>
        <w:t xml:space="preserve">14. </w:t>
      </w:r>
      <w:r>
        <w:t>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r>
        <w:rPr>
          <w:b/>
        </w:rPr>
        <w:t xml:space="preserve">15. </w:t>
      </w:r>
      <w:r>
        <w:t>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
        <w:rPr>
          <w:b/>
        </w:rPr>
        <w:t xml:space="preserve">16. </w:t>
      </w:r>
      <w:r>
        <w:t>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
        <w:rPr>
          <w:b/>
        </w:rPr>
        <w:t xml:space="preserve">4. </w:t>
      </w:r>
      <w:r>
        <w:t>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w:t>
      </w:r>
    </w:p>
    <w:p>
      <w:r>
        <w:rPr>
          <w:b/>
        </w:rPr>
        <w:t xml:space="preserve">4. </w:t>
      </w:r>
      <w:r>
        <w:t>подает в порядке, установленном Федеральным законом от 13 июля 2015 года №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
        <w:rPr>
          <w:b/>
        </w:rPr>
        <w:t xml:space="preserve">11. </w:t>
      </w:r>
      <w:r>
        <w:t>наименование организатора торгов</w:t>
      </w:r>
    </w:p>
    <w:p>
      <w:r>
        <w:rPr>
          <w:b/>
        </w:rPr>
        <w:t xml:space="preserve">11. </w:t>
      </w:r>
      <w:r>
        <w:t>место, дата, время и порядок проведения торгов в форме публичного предложения</w:t>
      </w:r>
    </w:p>
    <w:p>
      <w:r>
        <w:rPr>
          <w:b/>
        </w:rPr>
        <w:t xml:space="preserve">11. </w:t>
      </w:r>
      <w:r>
        <w:t>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
        <w:rPr>
          <w:b/>
        </w:rPr>
        <w:t xml:space="preserve">11. </w:t>
      </w:r>
      <w:r>
        <w:t>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
        <w:rPr>
          <w:b/>
        </w:rPr>
        <w:t xml:space="preserve">11. </w:t>
      </w:r>
      <w:r>
        <w:t>начальная цена продажи такого земельного участка</w:t>
      </w:r>
    </w:p>
    <w:p>
      <w:r>
        <w:rPr>
          <w:b/>
        </w:rPr>
        <w:t xml:space="preserve">11. </w:t>
      </w:r>
      <w:r>
        <w:t>минимальная цена предложения, по которой может быть продан такой земельный участок</w:t>
      </w:r>
    </w:p>
    <w:p>
      <w:r>
        <w:rPr>
          <w:b/>
        </w:rPr>
        <w:t xml:space="preserve">11. </w:t>
      </w:r>
      <w:r>
        <w:t>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
        <w:rPr>
          <w:b/>
        </w:rPr>
        <w:t xml:space="preserve">11. </w:t>
      </w:r>
      <w:r>
        <w:t>величина повышения начальной цены продажи такого земельного участка</w:t>
      </w:r>
    </w:p>
    <w:p>
      <w:r>
        <w:rPr>
          <w:b/>
        </w:rPr>
        <w:t xml:space="preserve">11. </w:t>
      </w:r>
      <w:r>
        <w:t>форма подачи предложений, порядок их приема, адрес места их приема, дата и время начала и окончания приема предложений</w:t>
      </w:r>
    </w:p>
    <w:p>
      <w:r>
        <w:rPr>
          <w:b/>
        </w:rPr>
        <w:t xml:space="preserve">11. </w:t>
      </w:r>
      <w:r>
        <w:t>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
        <w:rPr>
          <w:b/>
        </w:rPr>
        <w:t xml:space="preserve">11. </w:t>
      </w:r>
      <w:r>
        <w:t>перечень представляемых участниками торгов в форме публичного предложения документов и требования к их оформлению</w:t>
      </w:r>
    </w:p>
    <w:p>
      <w:r>
        <w:rPr>
          <w:b/>
        </w:rPr>
        <w:t xml:space="preserve">11. </w:t>
      </w:r>
      <w:r>
        <w:t>срок заключения договора купли-продажи такого земельного участка</w:t>
      </w:r>
    </w:p>
    <w:p>
      <w:r>
        <w:rPr>
          <w:b/>
        </w:rPr>
        <w:t xml:space="preserve">11. </w:t>
      </w:r>
      <w:r>
        <w:t>место и срок подведения итогов торгов в форме публичного предложения</w:t>
      </w:r>
    </w:p>
    <w:p>
      <w:r>
        <w:rPr>
          <w:b/>
        </w:rPr>
        <w:t xml:space="preserve">16. </w:t>
      </w:r>
      <w:r>
        <w:t>дополнить статьей 61 следующего содержания: "Статья 61. Принудительное изъятие земельных участков для государственных и муниципальных нужд 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
        <w:rPr>
          <w:b/>
        </w:rPr>
        <w:t xml:space="preserve">16. </w:t>
      </w:r>
      <w:r>
        <w:t>статью 8 дополнить пунктом 5 следующего содержания: "5.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r>
        <w:rPr>
          <w:b/>
        </w:rPr>
        <w:t xml:space="preserve">16. </w:t>
      </w:r>
      <w:r>
        <w:t>в абзаце втором пункта 3 статьи 9 слово "трех" заменить словом "пяти"</w:t>
      </w:r>
    </w:p>
    <w:p>
      <w:r>
        <w:rPr>
          <w:b/>
        </w:rPr>
        <w:t>Статья 2</w:t>
      </w:r>
    </w:p>
    <w:p>
      <w:r>
        <w:t>В подпункте 2 пункта 9 статьи 71 Земельного кодекса Российской Федерации (Собрание законодательства Российской Федерации, 2001, № 44, ст. 4147; 2021, № 24, ст. 4188; 2022, № 29, ст. 5215) слова "пунктом 16" заменить словами "пунктом 15".</w:t>
      </w:r>
    </w:p>
    <w:p>
      <w:r>
        <w:rPr>
          <w:b/>
        </w:rPr>
        <w:t>Статья 3</w:t>
      </w:r>
    </w:p>
    <w:p>
      <w:r>
        <w:t>Абзац второй части 1 статьи 152 Арбитражного процессуального кодекса Российской Федерации (Собрание законодательства Российской Федерации, 2002, № 30, ст. 3012; 2010, № 18, ст. 2145; 2018, № 32, ст. 5133; № 49, ст. 7523) после слов "установленными федеральными законами," дополнить словами "об изъятии земельного участка из земель сельскохозяйственного назначения".</w:t>
      </w:r>
    </w:p>
    <w:p>
      <w:r>
        <w:rPr>
          <w:b/>
        </w:rPr>
        <w:t>Статья 4</w:t>
      </w:r>
    </w:p>
    <w:p>
      <w:r>
        <w:t>Часть вторую статьи 154 Гражданского процессуального кодекса Российской Федерации (Собрание законодательства Российской Федерации, 2002, № 46, ст. 4532; 2009, № 26, ст. 3126; 2018, № 32, ст. 5133; № 49, ст. 7523; 2019, № 30, ст. 4099) после слов "или ее приведению в соответствие с указанными параметрами и требованиями" дополнить словами ", об изъятии земельных участков из земель сельскохозяйственного назначения".</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27, ст. 4248, 4287, 4294; 2017, № 27, ст. 3938; № 31, ст. 4767, 4771, 4796; 2018, № 1, ст. 70, 91; № 28, ст. 4139; № 32, ст. 5131, 5134, 5135; № 53, ст. 8464; 2019, № 25, ст. 3170; № 29, ст. 3861; № 30, ст. 4156; № 31, ст. 4445; 2021, № 18, ст. 3064; № 22, ст. 3683; № 24, ст. 4188; 2022, № 1, ст. 15, 46; № 27, ст. 4586, 4620; № 29, ст. 5238) следующие изменения: 1) пункт 1 части 3 статьи 9 после слов "его законного представителя," дополнить словами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2) пункт 41 статьи 25 изложить в следующей редакции: "41)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3) статью 32 дополнить частью 202 следующего содержания: "202. В случае выявления в рамках федерального государственного земельного контроля (надзора) нарушений, указанных в пункте 1 статьи 6 Федерального закона от 24 июля 2002 года №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4) в статье 361: а) наименование изложить в следующей редакции: "Статья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 б) части 1 - 3 изложить в следующей редакции: "1.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r>
        <w:rPr>
          <w:b/>
        </w:rPr>
        <w:t xml:space="preserve">2. </w:t>
      </w:r>
      <w:r>
        <w:t>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органа исполнительной власти субъекта Российской Федерации и судебного акта об отказе в удовлетворении требования уполномоченного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
        <w:rPr>
          <w:b/>
        </w:rPr>
        <w:t xml:space="preserve">3. </w:t>
      </w:r>
      <w:r>
        <w:t>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
        <w:rPr>
          <w:b/>
        </w:rPr>
        <w:t xml:space="preserve">3. </w:t>
      </w:r>
      <w:r>
        <w:t>дополнить частью 31 следующего содержания: "31.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
        <w:rPr>
          <w:b/>
        </w:rPr>
        <w:t>Статья 6</w:t>
      </w:r>
    </w:p>
    <w:p>
      <w:r>
        <w:t>Подпункт "а" пункта 9 статьи 1 Федерального закона от 30 апреля 2021 года № 120-ФЗ "О внесении изменений в Федеральный закон "О государственной регистрации недвижимости" и отдельные законодательные акты Российской Федерации" (Собрание законодательства Российской Федерации, 2021, № 18, ст. 3064) исключить.</w:t>
      </w:r>
    </w:p>
    <w:p>
      <w:r>
        <w:rPr>
          <w:b/>
        </w:rPr>
        <w:t>Статья 7</w:t>
      </w:r>
    </w:p>
    <w:p>
      <w:r>
        <w:rPr>
          <w:b/>
        </w:rPr>
        <w:t xml:space="preserve">1. </w:t>
      </w:r>
      <w:r>
        <w:t>Установить, что если после дня вступления в силу настоящего Федерального закона земельный участок из земель сельскохозяйственного назначения, в отношении которого на момент его приобретения в собственность имеется неисполненное предписание об устранении нарушения обязательных требований в части неиспользования такого земельного участка по целевому назначению в течение трех и более лет, вынесенное уполномоченным органом исполнительной власти по осуществлению федерального государственного земельного контроля (надзора) до дня вступления в силу настоящего Федерального закона, был приобретен в собственность, то такой земельный участок не может быть изъят в связи с его неиспользованием по целевому назначению по решению суда, если с момента его приобретения в собственность прошло менее одного года</w:t>
      </w:r>
    </w:p>
    <w:p>
      <w:r>
        <w:rPr>
          <w:b/>
        </w:rPr>
        <w:t xml:space="preserve">2. </w:t>
      </w:r>
      <w:r>
        <w:t>Установить, что если во вступившем в законную силу решении суда об изъятии земельного участка из земель сельскохозяйственного назначения, вынесенном до дня вступления в силу Федерального закона от 3 июля 2016 года №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начальная цена продажи на публичных торгах такого земельного участка не определена и отсутствует указание на способ ее определения, то определение начальной цены продажи на публичных торгах такого земельного участка производится в соответствии с пунктом 7 статьи 6 Федерального закона от 24 июля 2002 года № 101-ФЗ "Об обороте земель сельскохозяйственного назначения" (в редакции настоящего Федерального закона)</w:t>
      </w:r>
    </w:p>
    <w:p>
      <w:r>
        <w:rPr>
          <w:b/>
        </w:rPr>
        <w:t xml:space="preserve">3. </w:t>
      </w:r>
      <w:r>
        <w:t>Положения об условиях и о порядке проведения публичных торгов по изъятию земельных участков из земель сельскохозяйственного назначения, установленные статьей 6 Федерального закона от 24 июля 2002 года № 101-ФЗ "Об обороте земель сельскохозяйственного назначения" (в редакции настоящего Федерального закона), применяются к земельным участкам из земель сельскохозяйственного назначения, в отношении которых имеются принятые до дня вступления в силу настоящего Федерального закона и вступившие в законную силу решения судов об изъятии таких земельных участков</w:t>
      </w:r>
    </w:p>
    <w:p>
      <w:r>
        <w:rPr>
          <w:b/>
        </w:rPr>
        <w:t>Статья 8</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