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w:t>
      </w:r>
    </w:p>
    <w:p>
      <w:r>
        <w:rPr>
          <w:b/>
        </w:rPr>
        <w:t>Статья 1</w:t>
      </w:r>
    </w:p>
    <w:p>
      <w:r>
        <w:t>Статью 4 части первой Налогового кодекса Российской Федерации (Собрание законодательства Российской Федерации, 1998, № 31, ст. 3824; 2004, № 27, ст. 2711; 2006, № 31, ст. 3436; 2008, № 26, ст. 3022; 2013, № 30, ст. 4081; 2016, № 27, ст. 4176; 2020, № 14, ст. 2032; 2021, № 24, ст. 4217; 2022, № 11, ст. 1602; № 13, ст. 1956; № 48, ст. 8310) дополнить пунктом 31 следующего содержания: "31. Правительство Российской Федерации вправе до 31 декабря 2023 года (включительно) издавать нормативные правовые акты, предусматривающие особенности применения законодательства о налогах и сборах на территориях Донецкой Народной Республики, Луганской Народной Республики, Запорожской области, Херсонской области в 2023 году в части</w:t>
      </w:r>
    </w:p>
    <w:p>
      <w:r>
        <w:t>порядка постановки на учет в налоговых органах организаций и физических лиц</w:t>
      </w:r>
    </w:p>
    <w:p>
      <w:r>
        <w:t>порядка перехода налогоплательщиков, осуществляющих предпринимательскую деятельность на указанных территориях, на специальные налоговые режимы</w:t>
      </w:r>
    </w:p>
    <w:p>
      <w:r>
        <w:t>порядка учета расходов, понесенных налогоплательщиками, осуществляющими предпринимательскую деятельность на указанных территориях, до 31 декабря 2022 года (включительно), для целей налогообложения</w:t>
      </w:r>
    </w:p>
    <w:p>
      <w:r>
        <w:t>установления оснований и условий неприменения ответственности к лицам, состоящим на учете в налоговых органах по месту нахождения (месту жительства) на указанных территориях, за нарушение установленного способа представления налоговой декларации (расчета), нарушение правил учета доходов и расходов и объектов налогообложения (базы для исчисления страховых взносов) и (или) за неуплату сумм налога (сбора, страховых взносов)</w:t>
      </w:r>
    </w:p>
    <w:p>
      <w:r>
        <w:t>представления в налоговые органы сведений, предусмотренных статьей 85 настоящего Кодекса, органами, учреждениями, организациями и должностными лицами, осуществляющими соответствующие полномочия на указанных территориях."</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33, ст. 3429; 2002, № 30, ст. 3021; 2003, № 46, ст. 4444; 2007, № 49, ст. 6046; 2008, № 48, ст. 5519; 2009, № 30, ст. 3735; 2012, № 26, ст. 3447; 2014, № 48, ст. 6660; 2015, № 1, ст. 30; № 29, ст. 4358; 2016, № 1, ст. 16; № 27, ст. 4176, 4181; 2019, № 39, ст. 5375; 2020, № 31, ст. 5025; № 48, ст. 7626; 2022, № 48, ст. 8311) следующие изменения</w:t>
      </w:r>
    </w:p>
    <w:p>
      <w:r>
        <w:t>статью 3331 дополнить пунктом 21 следующего содержания: "21. Плательщиками сбора признаются организации,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территории Донецкой Народной Республики, Луганской Народной Республики, Запорожской области или Херсонской области, имеющие лицензии и иные разрешительные документы на добычу (вылов) водных биологических ресурсов, действующие в порядке, установленном статьей 12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статьей 12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статьей 12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статьей 12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t>в абзаце первом пункта 1 статьи 3334-1 слова "в пунктах 2 и 3" заменить словами "в пунктах 2 - 3"</w:t>
      </w:r>
    </w:p>
    <w:p>
      <w:r>
        <w:t>статью 334 дополнить пунктом 3 следующего содержания: "3. Налогоплательщиками признаются лица,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либо место жительства на территории Донецкой Народной Республики, Луганской Народной Республики, Запорожской области или Херсонской области, признаваемые пользователями недр в соответствии с законодательством Российской Федерации, в том числе на основании лицензий и иных разрешительных документов, действующих в порядке, установленном статьей 12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статьей 12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статьей 12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статьей 12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t>в статье 34620: а) абзац первый пункта 1 после слов "пунктами 11, 3" дополнить цифрами ", 31"; б) абзац первый пункта 2 после слов "пунктами 21, 3" дополнить цифрами ", 31"; в) дополнить пунктом 31 следующего содержания: "31. Законами Донецкой Народной Республики, Луганской Народной Республики, Запорожской области, Херсонской области налоговая ставка может быть уменьшена на территориях соответствующих субъектов Российской Федерации для всех или отдельных категорий налогоплательщиков в отношении периодов 2023 и 2024 годов до 0 процентов. При этом такие пониженные налоговые ставки не могут быть повышены в течение периодов, указанных в настоящем пункте, начиная с налогового периода, с которого применяется пониженная налоговая ставка, если иное не установлено пунктами 11 и 21 настоящей статьи."</w:t>
      </w:r>
    </w:p>
    <w:p>
      <w:r>
        <w:t>статью 34650 дополнить пунктом 21 следующего содержания: "21. Законами Донецкой Народной Республики, Луганской Народной Республики, Запорожской области, Херсонской области налоговая ставка может быть уменьшена на территориях соответствующих субъектов Российской Федерации для всех или отдельных категорий налогоплательщиков в отношении периодов 2023 и 2024 годов до 0 процентов. При этом такие пониженные налоговые ставки не могут быть повышены в течение периодов, указанных в настоящем пункте, начиная с календарного года, с которого применяется пониженная налоговая ставка."</w:t>
      </w:r>
    </w:p>
    <w:p>
      <w:r>
        <w:rPr>
          <w:b/>
        </w:rPr>
        <w:t>Статья 3</w:t>
      </w:r>
    </w:p>
    <w:p>
      <w:r>
        <w:t>Пункт 3 статьи 7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33, ст. 1912; № 34, ст. 1966; 1993, № 12, ст. 429; Собрание законодательства Российской Федерации, 1999, № 28, ст. 3484; 2002, № 1, ст. 2; 2003, № 21, ст. 1957; 2004, № 27, ст. 2711; 2005, № 30, ст. 3101; 2006, № 31, ст. 3436; 2009, № 29, ст. 3599; 2011, № 27, ст. 3873; 2014, № 14, ст. 1544; 2016, № 27, ст. 4183, 4223) дополнить предложением следующего содержания: "Налоговый контроль на территориях Донецкой Народной Республики, Луганской Народной Республики, Запорожской области, Херсонской области в отношении закончившихся до 31 декабря 2022 года (включительно) налоговых периодов финансово-хозяйственной деятельности налогоплательщиков, зарегистрированных на соответствующих территориях, осуществляется налоговыми органами в формах, предусмотренных нормативными правовыми актами соответствующих территорий, регулирующими налоговые правоотношения.".</w:t>
      </w:r>
    </w:p>
    <w:p>
      <w:r>
        <w:rPr>
          <w:b/>
        </w:rPr>
        <w:t>Статья 4</w:t>
      </w:r>
    </w:p>
    <w:p>
      <w:r>
        <w:t>Федеральный закон от 22 мая 2003 года № 54-ФЗ "О применении контрольно-кассовой техники при осуществлении расчетов в Российской Федерации" (Собрание законодательства Российской Федерации, 2003, № 21, ст. 1957; 2016, № 27, ст. 4223; 2018, № 28, ст. 4156) дополнить статьей 72 следующего содержания: "Статья 72. Особенности применения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 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w:t>
      </w:r>
    </w:p>
    <w:p>
      <w:r>
        <w:rPr>
          <w:b/>
        </w:rPr>
        <w:t xml:space="preserve">2. </w:t>
      </w:r>
      <w:r>
        <w:t>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w:t>
      </w:r>
    </w:p>
    <w:p>
      <w:r>
        <w:rPr>
          <w:b/>
        </w:rPr>
        <w:t xml:space="preserve">3. </w:t>
      </w:r>
      <w:r>
        <w:t>В период до истечения сроков, указанных в пунктах 1 и 2 настоящей статьи, организации и индивидуальные предприниматели (за исключением организаций и индивидуальных предпринимателей, указанных в статье 2 настоящего Федерального закона) при осуществлении расчетов наличными деньгами или с использованием электронного средства платежа с его предъявлением по требованию покупателя (клиента) выдают покупателю (клиенту) документ, подтверждающий факт осуществления расчета между организацией или индивидуальным предпринимателем и покупателем (клиентом), содержащий его наименование, порядковый номер и реквизиты, установленные абзацами четвертым - двенадцатым пункта 1 статьи 47 настоящего Федерального закона."</w:t>
      </w:r>
    </w:p>
    <w:p>
      <w:r>
        <w:rPr>
          <w:b/>
        </w:rPr>
        <w:t>Статья 5</w:t>
      </w:r>
    </w:p>
    <w:p>
      <w:r>
        <w:rPr>
          <w:b/>
        </w:rPr>
        <w:t xml:space="preserve">1. </w:t>
      </w:r>
      <w:r>
        <w:t>Физическое лицо, имевшее постоянное место жительства на территории Донецкой Народной Республики, Луганской Народной Республики, Запорожской области или Херсонской области по состоянию на 30 сентября 2022 года, признается в 2022 году налоговым резидентом Российской Федерации в случае представления им в налоговый орган по месту своего жительства (в налоговый орган по месту пребывания при отсутствии у физического лица места жительства на территории Российской Федерации) заявления, составленного в произвольной форме. Указанное заявление должно содержать фамилию, имя, отчество (при его наличии) и идентификационный номер налогоплательщика - физического лица и должно быть представлено в налоговый орган в срок, предусмотренный пунктом 1 статьи 229 Налогового кодекса Российской Федерации для представления налоговой декларации по налогу на доходы физических лиц за налоговый период 2022 года</w:t>
      </w:r>
    </w:p>
    <w:p>
      <w:r>
        <w:rPr>
          <w:b/>
        </w:rPr>
        <w:t xml:space="preserve">2. </w:t>
      </w:r>
      <w:r>
        <w:t>Физические лица, имевшие постоянное место жительства на территории Донецкой Народной Республики, Луганской Народной Республики, Запорожской области или Херсонской области по состоянию на 30 сентября 2022 года, освобождаются от налогообложения налогом на доходы физических лиц в отношении полученных в 2022 году доходов от юридических и (или) физических лиц, которые имели в 2022 году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либо место жительства на территории Донецкой Народной Республики, Луганской Народной Республики, Запорожской области или Херсонской области, или от обособленных подразделений юридических лиц, зарегистрированных на территориях указанных субъектов, доходов, полученных от источников на Украине, а также доходов от источников в Российской Федерации при условии, что с таких доходов был уплачен налог в соответствии с законодательством указанных территорий</w:t>
      </w:r>
    </w:p>
    <w:p>
      <w:r>
        <w:rPr>
          <w:b/>
        </w:rPr>
        <w:t xml:space="preserve">3. </w:t>
      </w:r>
      <w:r>
        <w:t>Физические лица, имевшие постоянное место жительства на территории Донецкой Народной Республики, Луганской Народной Республики, Запорожской области или Херсонской области по состоянию на 30 сентября 2022 года, на каждую дату получения ими дохода в течение 2023 года признаются налоговыми резидентами Российской Федерации, если иное не установлено настоящей частью. В случае, если по итогам 2023 года статус налогового резидента Российской Федерации, признанный в соответствии с настоящей частью, не соответствует для налогового периода 2023 года условиям, указанным в пункте 2 статьи 207 Налогового кодекса Российской Федерации, налогоплательщик не признается налоговым резидентом Российской Федерации в 2023 году и представляет в налоговый орган по месту своего жительства (в налоговый орган по месту пребывания при отсутствии у физического лица места жительства на территории Российской Федерации, в налоговый орган по месту постановки на учет - для физического лица, не являющегося индивидуальным предпринимателем и не имеющего на территории Российской Федерации места жительства (места пребывания) заявление о неподтверждении статуса налогового резидента для налогового периода 2023 года, составленное в произвольной форме. Указанное заявление, содержащее фамилию, имя, отчество (при его наличии) и идентификационный номер налогоплательщика - физического лица, должно быть представлено в налоговый орган в срок, предусмотренный пунктом 1 статьи 229 Налогового кодекса Российской Федерации для представления налоговой декларации по налогу на доходы физических лиц за налоговый период 2023 года</w:t>
      </w:r>
    </w:p>
    <w:p>
      <w:r>
        <w:rPr>
          <w:b/>
        </w:rPr>
        <w:t xml:space="preserve">4. </w:t>
      </w:r>
      <w:r>
        <w:t>Для налогоплательщиков налога на прибыль организаций,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территории Донецкой Народной Республики, Луганской Народной Республики, Запорожской области или Херсонской области, действуют следующие правила</w:t>
      </w:r>
    </w:p>
    <w:p>
      <w:r>
        <w:rPr>
          <w:b/>
        </w:rPr>
        <w:t xml:space="preserve">5. </w:t>
      </w:r>
      <w:r>
        <w:t>Законы Донецкой Народной Республики, Луганской Народной Республики, Запорожской области, Херсонской области о введении в действие патентной системы налогообложения, принятые и опубликованные до 31 марта 2023 года, применяются в 2023 году начиная с месяца, следующего за месяцем опубликования соответствующего закона</w:t>
      </w:r>
    </w:p>
    <w:p>
      <w:r>
        <w:rPr>
          <w:b/>
        </w:rPr>
        <w:t xml:space="preserve">6. </w:t>
      </w:r>
      <w:r>
        <w:t>Региональные налоги на территориях Донецкой Народной Республики, Луганской Народной Республики, Запорожской области, Херсонской области могут быть установлены и введены в действие законами указанных субъектов Российской Федерации о налогах начиная с налогового периода, дата начала которого приходится на 1 января 2024 года</w:t>
      </w:r>
    </w:p>
    <w:p>
      <w:r>
        <w:rPr>
          <w:b/>
        </w:rPr>
        <w:t xml:space="preserve">7. </w:t>
      </w:r>
      <w:r>
        <w:t>Местные налоги на территориях Донецкой Народной Республики, Луганской Народной Республики, Запорожской области, Херсонской области могут быть установлены и введены в действие нормативными правовыми актами представительных органов муниципальных образований указанных субъектов Российской Федерации о налогах начиная с налогового периода 2024 года</w:t>
      </w:r>
    </w:p>
    <w:p>
      <w:r>
        <w:rPr>
          <w:b/>
        </w:rPr>
        <w:t xml:space="preserve">4. </w:t>
      </w:r>
      <w:r>
        <w:t>налогоплательщики начиная с первого отчетного периода уплачивают авансовые платежи в порядке, предусмотренном пунктом 5 статьи 287 Налогового кодекса Российской Федерации. Налогоплательщики имеют право на применение порядка исчисления ежемесячных авансовых платежей исходя из фактически полученной прибыли начиная с первого отчетного периода</w:t>
      </w:r>
    </w:p>
    <w:p>
      <w:r>
        <w:rPr>
          <w:b/>
        </w:rPr>
        <w:t xml:space="preserve">4. </w:t>
      </w:r>
      <w:r>
        <w:t>налогоплательщики, уплачивающие в 2023 году ежемесячные авансовые платежи в течение отчетного (налогового) периода, вправе перейти до окончания соответствующего налогового периода на уплату ежемесячных авансовых платежей исходя из фактической прибыли. Сумма авансовых платежей, подлежащих уплате в бюджет, определяется с учетом ранее начисленных сумм авансовых платежей</w:t>
      </w:r>
    </w:p>
    <w:p>
      <w:r>
        <w:rPr>
          <w:b/>
        </w:rPr>
        <w:t xml:space="preserve">4. </w:t>
      </w:r>
      <w:r>
        <w:t>чтобы воспользоваться правами, предусмотренными настоящей частью, налогоплательщики обязаны уведомить об этом налоговый орган по месту своего нахождения не позднее 20-го числа месяца, на который приходится окончание отчетного периода, начиная с которого они переходят на уплату ежемесячных авансовых платежей исходя из фактической прибыли</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