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статью 14 Федерального закона от 25 июля 2002 года № 115-ФЗ "О правовом положении иностранных граждан в Российской Федерации" (Собрание законодательства Российской Федерации, 2002, № 30, ст. 3032; 2003, № 46, ст. 4437; 2013, № 52, ст. 6955; 2014, № 16, ст. 1830; 2017, № 31, ст. 4792; 2018, № 53, ст. 8454; 2019, № 52, ст. 7821) следующие изменения</w:t>
      </w:r>
    </w:p>
    <w:p>
      <w:r>
        <w:t>в наименовании слова "к государственной или муниципальной службе и" исключить</w:t>
      </w:r>
    </w:p>
    <w:p>
      <w:r>
        <w:t>подпункт 1 пункта 1 признать утратившим силу</w:t>
      </w:r>
    </w:p>
    <w:p>
      <w:r>
        <w:t>пункт 11 признать утратившим силу</w:t>
      </w:r>
    </w:p>
    <w:p>
      <w:r>
        <w:rPr>
          <w:b/>
        </w:rPr>
        <w:t>Статья 2</w:t>
      </w:r>
    </w:p>
    <w:p>
      <w:r>
        <w:t>Внести в статью 2 Федерального закона от 30 апреля 2021 года № 109-ФЗ "О внесении изменений в Трудовой кодекс Российской Федерации" (Собрание законодательства Российской Федерации, 2021, № 18, ст. 3053) следующие изменения: 1) в части 1 слова "гражданство (подданство) иностранного государства либо" исключить; 2) в части 2 слова "гражданство (подданство) иностранного государства либо" исключить, слова ", прекратить гражданство (подданство) иностранного государства или" заменить словами "или прекратить"; 3) в части 3 слова ", прекращение гражданства (подданства) иностранного государства или" заменить словами "или прекращение", слова ", прекращения гражданства (подданства) иностранного государства или" заменить словами "или прекращения"; 4) в части 4 слова ", прекращение гражданства (подданства) иностранного государства или" заменить словами "или прекращение"; 5) дополнить частями 5 - 7 следующего содержания: "5. Работники государственных органов или органов местного самоуправления, которые на день вступления в силу настоящего Федерального закона являются гражданами Российской Федерации и имеют гражданство (подданство) иностранного государства и в отношении которых Трудовым кодексом Российской Федерации устанавливаются ограничения, могут продолжить работу на замещаемых ими должностях до 30 июня 2024 года.</w:t>
      </w:r>
    </w:p>
    <w:p>
      <w:r>
        <w:rPr>
          <w:b/>
        </w:rPr>
        <w:t xml:space="preserve">6. </w:t>
      </w:r>
      <w:r>
        <w:t>Работники государственных органов или органов местного самоуправления, указанные в части 5 настоящей статьи, обязаны представить работодателю документы, подтверждающие прекращение гражданства (подданства) иностранного государства, в день получения таких документов, но не позднее пяти рабочих дней со дня прекращения гражданства (подданства) иностранного государства</w:t>
      </w:r>
    </w:p>
    <w:p>
      <w:r>
        <w:rPr>
          <w:b/>
        </w:rPr>
        <w:t xml:space="preserve">7. </w:t>
      </w:r>
      <w:r>
        <w:t>С 30 июня 2024 года трудовые договоры с работниками государственных органов или органов местного самоуправления, указанными в части 5 настоящей статьи, не представившими работодателю документов, подтверждающих прекращение гражданства (подданства) иностранного государства, подлежат прекращению по основанию, предусмотренному пунктом 13 части первой статьи 83 Трудового кодекса Российской Федерации, в случае, если таких работников невозможно перевести на другую имеющуюся у работодателя работу в соответствии с частью второй статьи 83 Трудового кодекса Российской Федерации."</w:t>
      </w:r>
    </w:p>
    <w:p>
      <w:r>
        <w:rPr>
          <w:b/>
        </w:rPr>
        <w:t>Статья 3</w:t>
      </w:r>
    </w:p>
    <w:p>
      <w:r>
        <w:t>Внести в Федеральный закон от 30 апреля 2021 года № 116-ФЗ "О внесении изменений в отдельные законодательные акты Российской Федерации" (Собрание законодательства Российской Федерации, 2021, № 18, ст. 3060; 2022, № 1, ст. 26) следующие изменения: 1) часть 4 статьи 26 признать утратившей силу; 2) в статье 27: а) в части 1 слова "гражданство (подданство) иностранного государства либо" и слова "приобретении гражданства (подданства) иностранного государства либо" исключить; б) в части 2 слова "гражданство (подданство) иностранного государства или" исключить; в) в части 3 слова "гражданства (подданства) иностранного государства или" исключить; г) в части 4 слова "гражданства (подданства) иностранного государства или" исключить; д) в части 5 слова "гражданство (подданство) иностранного государства либо" и слова "гражданства (подданства) иностранного государства или" исключить; е) дополнить частями 6 - 9 следующего содержания: "6. Государственные и муниципальные служащие, должностные лица и работники, которые на день вступления в силу настоящего Федерального закона имеют гражданство (подданство) иностранного государства, могут продолжить проходить службу (работать) на замещаемых ими должностях до 30 июня 2024 года.</w:t>
      </w:r>
    </w:p>
    <w:p>
      <w:r>
        <w:rPr>
          <w:b/>
        </w:rPr>
        <w:t xml:space="preserve">7. </w:t>
      </w:r>
      <w:r>
        <w:t>Государственные и муниципальные служащие, должностные лица и работники, указанные в части 6 настоящей статьи, обязаны представить соответствующему должностному лицу по месту прохождения службы (работы) документы, подтверждающие прекращение гражданства (подданства) иностранного государства, в день получения таких документов, но не позднее пяти рабочих дней со дня прекращения гражданства (подданства) иностранного государства</w:t>
      </w:r>
    </w:p>
    <w:p>
      <w:r>
        <w:rPr>
          <w:b/>
        </w:rPr>
        <w:t xml:space="preserve">8. </w:t>
      </w:r>
      <w:r>
        <w:t>С 30 июня 2024 года государственные и муниципальные служащие, должностные лица и работники, указанные в части 6 настоящей статьи (за исключением военнослужащих, являющихся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не представившие документы, подтверждающие прекращение гражданства (подданства) иностранного государства, подлежат освобождению от замещаемых должностей и увольнению со службы (с работы), за исключением случаев, указанных в части 2 статьи 26 настоящего Федерального закона</w:t>
      </w:r>
    </w:p>
    <w:p>
      <w:r>
        <w:rPr>
          <w:b/>
        </w:rPr>
        <w:t xml:space="preserve">9. </w:t>
      </w:r>
      <w:r>
        <w:t>С 30 июня 2024 года военнослужащие, являющиеся гражданами Российской Федерации, проходящими военную службу по контракту в Вооруженных Силах Российской Федерации и воинских формированиях на воинской должности, для которой штатом предусмотрено воинское звание до старшины или главного корабельного старшины включительно, которые на день вступления в силу настоящего Федерального закона имели гражданство (подданство) иностранного государства и которые не представили документы, подтверждающие прекращение гражданства (подданства) иностранного государства, могут быть досрочно уволены с военной службы в порядке, установленном законодательством Российской Федерации, за исключением случаев, указанных в части 2 статьи 26 настоящего Федерального закона."</w:t>
      </w:r>
    </w:p>
    <w:p>
      <w:r>
        <w:rPr>
          <w:b/>
        </w:rPr>
        <w:t>Статья 4</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