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№ 44, ст. 4295; 2003, № 27, ст. 2700, 2708, 2717; № 46, ст. 4434; № 50, ст. 4847, 4855; 2004, № 31, ст. 3229; № 34, ст. 3529, 3533; 2005, № 1, ст. 9, 13, 40, 45; № 10, ст. 763; № 13, ст. 1077; № 19, ст. 1752; № 27, ст. 2719, 2721; № 30, ст. 3104, 3131; № 50, ст. 5247; 2006, № 1, ст. 4, 10; № 6, ст. 636; № 10, ст. 1067; № 12, ст. 1234; № 17, ст. 1776; № 18, ст. 1907; № 19, ст. 2066; № 23, ст. 2380; № 31, ст. 3420, 3438, 3452; № 45, ст. 4641; № 50, ст. 5279; № 52, ст. 5498; 2007, № 1, ст. 21, 25, 29; № 7, ст. 840; № 16, ст. 1825; № 26, ст. 3089; № 30, ст. 3755; № 31, ст. 4007, 4008, 4015; № 41, ст. 4845; № 43, ст. 5084; № 46, ст. 5553; 2008, № 18, ст. 1941; № 20, ст. 2251, 2259; № 30, ст. 3604; № 49, ст. 5745; № 52, ст. 6235, 6236; 2009, № 1, ст. 17; № 7, ст. 777; № 23, ст. 2759, 2776; № 26, ст. 3120, 3122; № 29, ст. 3597, 3642; № 30, ст. 3739; № 45, ст. 5267; № 48, ст. 5711, 5724; № 52, ст. 6412; 2010, № 1, ст. 1; № 18, ст. 2145; № 19, ст. 2291; № 21, ст. 2525; № 23, ст. 2790; № 25, ст. 3070; № 27, ст. 3416; № 30, ст. 4002, 4006, 4007; № 31, ст. 4158, 4164, 4193, 4195, 4206, 4207, 4208; № 41, ст. 5192; № 49, ст. 6409; 2011, № 1, ст. 10, 23, 54; № 7, ст. 901; № 15, ст. 2039; № 17, ст. 2310; № 19, ст. 2714, 2715; № 23, ст. 3260; № 27, ст. 3873; № 29, ст. 4290, 4298; № 30, ст. 4573, 4574, 4585, 4590, 4598, 4600, 4601, 4605; № 46, ст. 6406; № 47, ст. 6602; № 48, ст. 6728; № 49, ст. 7025, 7061; № 50, ст. 7342, 7345, 7346, 7351, 7352, 7355, 7362, 7366; 2012, № 6, ст. 621; № 10, ст. 1166; № 19, ст. 2278, 2281; № 24, ст. 3068, 3069, 3082; № 29, ст. 3996; № 31, ст. 4320, 4330; № 41, ст. 5523; № 47, ст. 6402, 6403, 6404, 6405; № 49, ст. 6757; № 53, ст. 7577, 7602, 7640, 7641; 2013, № 14, ст. 1651, 1657, 1658, 1666; № 19, ст. 2323, 2325; № 26, ст. 3207, 3208, 3209; № 27, ст. 3454, 3469, 3470, 3477, 3478; № 30, ст. 4025, 4029 - 4032, 4034, 4036, 4040, 4044, 4078, 4082; № 31, ст. 4191; № 43, ст. 5443, 5444, 5445, 5452; № 44, ст. 5624, 5643; № 48, ст. 6159, 6161, 6163, 6165; № 49, ст. 6327, 6341, 6343; № 51, ст. 6683, 6685, 6695, 6696; № 52, ст. 6948, 6961, 6980, 6986, 7002; 2014, № 6, ст. 557, 559, 566; № 11, ст. 1092, 1096; № 14, ст. 1561, 1562; № 19, ст. 2302, 2306, 2310, 2317, 2324, 2325, 2326, 2327, 2330, 2333, 2335; № 23, ст. 2927; № 26, ст. 3366, 3379, 3395; № 30, ст. 4211, 4214, 4218, 4228, 4233, 4248, 4256, 4259, 4264, 4278; № 42, ст. 5615; № 43, ст. 5799; № 48, ст. 6636, 6338, 6642, 6643, 6651, 6654; № 52, ст. 7541, 7545, 7548, 7550, 7557; 2015, № 1, ст. 35, 67, 74, 83, 85; № 10, ст. 1405, 1416; № 13, ст. 1811; № 18, ст. 2614, 2619, 2620; № 21, ст. 2981; № 24, ст. 3370; № 27, ст. 3945, 3950; № 29, ст. 4354, 4359, 4374, 4376, 4391; № 41, ст. 5629, 5637; № 44, ст. 6046; № 45, ст. 6205, 6208; № 48, ст. 6706, 6710, 6716; № 51, ст. 7249, 7250; 2016, № 1, ст. 11, 28, 59, 63, 84; № 10, ст. 1323; № 11, ст. 1481, 1490, 1491, 1493; № 14, ст. 1907; № 15, ст. 2051; № 18, ст. 2514; № 23, ст. 3285; № 26, ст. 3871, 3876, 3877, 3884, 3887, 3891; № 27, ст. 4160, 4164, 4183, 4197, 4205, 4206, 4223, 4226, 4238, 4249, 4251, 4259, 4286, 4291, 4305; № 28, ст. 4558; № 50, ст. 6975; № 52, ст. 7508; 2017, № 1, ст. 12, 31, 47, 51; № 7, ст. 1030, 1032; № 9, ст. 1278; № 11, ст. 1535; № 17, ст. 2456, 2457; № 18, ст. 2664; № 22, ст. 3069; № 23, ст. 3227; № 24, ст. 3487; № 27, ст. 3947; № 30, ст. 4455; № 31, ст. 4738, 4755, 4785, 4812, 4814, 4815, 4816, 4827, 4828; № 47, ст. 6844, 6851; № 49, ст. 7308; № 50, ст. 7562; № 52, ст. 7919, 7937; 2018, № 1, ст. 21, 30, 35, 48; № 7, ст. 973; № 11, ст. 1577; № 18, ст. 2562; № 30, ст. 4555; № 31, ст. 4824, 4825, 4826, 4828, 4851; № 32, ст. 5091; № 41, ст. 6187; № 42, ст. 6378; № 45, ст. 6832, 6843; № 47, ст. 7125, 7128; № 53, ст. 8436, 8439, 8447; 2019, № 6, ст. 465; № 10, ст. 893; № 12, ст. 1216, 1217, 1218, 1219; № 16, ст. 1819, 1820, 1821; № 18, ст. 2220; № 22, ст. 2669, 2670; № 25, ст. 3161; № 27, ст. 3536; № 29, ст. 3847; № 30, ст. 4119, 4120, 4121, 4122, 4125, 4131; № 42, ст. 5803; № 44, ст. 6178, 6182; № 49, ст. 6964; № 51, ст. 7493, 7494, 7495; № 52, ст. 7766, 7811, 7819; 2020, № 14, ст. 2002, 2019, 2020, 2029; № 17, ст. 2710; № 26, ст. 4001; № 30, ст. 4744; № 31, ст. 5037; № 42, ст. 6526; № 50, ст. 8055, 8065; 2021, № 1, ст. 50, 51, 52, 60, 70; № 6, ст. 959; № 9, ст. 1461, 1466, 1471; № 11, ст. 1701, 1702; № 13, ст. 2141; № 15, ст. 2425, 2431; № 17, ст. 2884; № 18, ст. 3046; № 22, ст. 3676; № 24, ст. 4180, 4218, 4219, 4221, 4222, 4223, 4224; № 27, ст. 5060, 5111; № 52, ст. 8978, 8986; 2022, № 1, ст. 3, 37, 49; № 5, ст. 676; № 8, ст. 1032; № 10, ст. 1388, 1398, 1399; № 13, ст. 1959; № 16, ст. 2595, 2605; № 22, ст. 3534; № 29, ст. 5224, 5226, 5254, 5257, 5258; № 39, ст. 6534; № 43, ст. 7273; № 48, ст. 8331; № 50, ст. 8773) следующие изменения: 1) в абзаце первом части 1 статьи 3.5 слова "частью 1 статьи 19.75-3, частью 1 статьи 19.341," исключить, слова "частью 2 статьи 19.75-4" заменить словами "частью 5 статьи 19.34", слова "частью 1 статьи 19.75-4," исключить, слова "частью 3 статьи 19.27, частью 2 статьи 19.341" заменить словами "частью 3 статьи 19.27, частями 1 - 4, 6 - 9 статьи 19.34", слова "частью 2 статьи 19.75-3, частью 1 статьи 19.710-1" заменить словами "частью 1 статьи 19.710-1", слова "частью 2 статьи 19.341," исключить, слова "частью 2 статьи 19.75-3" заменить словами "частями 1 - 4, 6 - 8 статьи 19.34", слова ", частью 3 статьи 19.341" исключить; 2) в части 2 статьи 4.11 цифры "19.75-2," исключить; 3) в части 1 статьи 4.5 слова "порядка деятельности некоммерческой организации, выполняющей функции иностранного агента" заменить словами "порядка деятельности иностранных агентов"; 4) в статье 13.15: а) абзац первый части 21 изложить в следующей редакции: "21. Распространение в средствах массовой информации и в сообщениях и материалах средств массовой информации в информационно-телекоммуникационных сетях информации об иностранных агентах (за исключением информации, размещаемой в единых государственных реестрах и государственных информационных системах, предусмотренных законодательством Российской Федерации) либо производимых ими материалов без указания на статус иностранного агента -"; б) части 22 - 24 признать утратившими силу; 5) в абзаце первом статьи 19.7 слова "19.75-2, частью 1 статьи 19.75-3, частью 1 статьи 19.75-4, статьями" исключить, после цифр "19.83" дополнить словами ", частями 2, 7, 8 и 9 статьи 19.34"; 6) статьи 19.75-2 - 19.75-4 признать утратившими силу; 7) статью 19.34 изложить в следующей редакции: "Статья 19.34. Нарушение порядка деятельности иностранного агента 1. Осуществление лицом, не включенным в реестр иностранных агентов, деятельности в качестве иностранного агента, если это действие (бездействие) не содержит признаков уголовно наказуемого деяния, - влечет наложение административного штрафа на граждан в размере от тридцати тысяч до пятидесяти тысяч рублей; на должностных лиц - от ста тысяч до трехсот тысяч рублей; на юридических лиц - от трехсот тысяч до пятисот тысяч рублей.</w:t>
      </w:r>
    </w:p>
    <w:p>
      <w:r>
        <w:rPr>
          <w:b/>
        </w:rPr>
        <w:t xml:space="preserve">2. </w:t>
      </w:r>
      <w:r>
        <w:t>Непредставление или несвоевременное представление иностранным агентом в уполномоченный орган (должностному лицу) сведений (информации), представление которых предусмотрено законодательством Российской Федерации об иностранных агентах, либо представление в уполномоченный орган (должностному лицу) таких сведений (информации) в неполном объеме или в искаженном виде, если эти действия (бездействие) не содержат признаков уголовно наказуемого деяния, - влечет наложение административного штрафа на граждан в размере от тридцати тысяч до пятидесяти тысяч рублей; на должностных лиц - от ста тысяч до трехсот тысяч рублей; на юридических лиц - от трехсот тысяч до пятисот тысяч рублей</w:t>
      </w:r>
    </w:p>
    <w:p>
      <w:r>
        <w:rPr>
          <w:b/>
        </w:rPr>
        <w:t xml:space="preserve">3. </w:t>
      </w:r>
      <w:r>
        <w:t>Неисполнение иностранным агентом обязанности по сообщению о наличии этого статуса в случаях, предусмотренных законодательством Российской Федерации об иностранных агентах, - влечет наложение административного штрафа на граждан в размере от тридцати тысяч до пятидесяти тысяч рублей; на должностных лиц - от ста тысяч до трехсот тысяч рублей; на юридических лиц - от трехсот тысяч до пятисот тысяч рублей</w:t>
      </w:r>
    </w:p>
    <w:p>
      <w:r>
        <w:rPr>
          <w:b/>
        </w:rPr>
        <w:t xml:space="preserve">4. </w:t>
      </w:r>
      <w:r>
        <w:t>Производство материалов и (или) их распространение иностранным агентом в связи с осуществлением им вида деятельности, установленного статьей 4 Федерального закона от 14 июля 2022 года № 255-ФЗ "О контроле за деятельностью лиц, находящихся под иностранным влиянием", в том числе через средства массовой информации и (или) с использованием информационно-телекоммуникационной сети "Интернет", материалов, направляемых иностранным агентом в органы публичной власти, образовательные организации, иные органы или организации в связи с осуществлением им вида деятельности, установленного статьей 4 Федерального закона от 14 июля 2022 года № 255-ФЗ "О контроле за деятельностью лиц, находящихся под иностранным влиянием", либо информации, касающейся вида деятельности, установленного статьей 4 Федерального закона от 14 июля 2022 года № 255-ФЗ "О контроле за деятельностью лиц, находящихся под иностранным влиянием", распространяемой в том числе через средства массовой информации и (или) с использованием информационно-телекоммуникационной сети "Интернет", без указания на то, что эти материалы (информация) произведены, распространены и (или) направлены иностранным агентом либо касаются деятельности иностранного агента, - влекут наложение административного штрафа на граждан в размере от тридцати тысяч до пятидесяти тысяч рублей с конфискацией предмета административного правонарушения или без таковой; на должностных лиц - от ста тысяч до трехсот тысяч рублей с конфискацией предмета административного правонарушения или без таковой; на юридических лиц - от трехсот тысяч до пятисот тысяч рублей с конфискацией предмета административного правонарушения или без таковой</w:t>
      </w:r>
    </w:p>
    <w:p>
      <w:r>
        <w:rPr>
          <w:b/>
        </w:rPr>
        <w:t xml:space="preserve">5. </w:t>
      </w:r>
      <w:r>
        <w:t>Производство материалов и (или) их распространение учредителем, членом, участником, руководителем общественного объединения, действующего без образования юридического лица, руководителем юридического лица, включенного в реестр иностранных агентов, или лицом, входящим в состав органа такого лица, при осуществлении ими вида деятельности, установленного статьей 4 Федерального закона от 14 июля 2022 года № 255-ФЗ "О контроле за деятельностью лиц, находящихся под иностранным влиянием", материалов, направляемых указанными лицами в органы публичной власти, образовательные организации, иные органы или организации в связи с осуществлением ими вида деятельности, установленного статьей 4 Федерального закона от 14 июля 2022 года № 255-ФЗ "О контроле за деятельностью лиц, находящихся под иностранным влиянием", либо информации, касающейся вида деятельности, установленного статьей 4 Федерального закона от 14 июля 2022 года № 255-ФЗ "О контроле за деятельностью лиц, находящихся под иностранным влиянием", распространяемой в том числе через средства массовой информации и (или) с использованием информационно-телекоммуникационной сети "Интернет", без указания на то, что эти материалы (информация) произведены, распространены и (или) направлены учредителем, членом, участником, руководителем юридического лица, включенного в реестр иностранных агентов, или лицом, входящим в состав органа такого лица, - влекут наложение административного штрафа в размере от десяти тысяч до тридцати тысяч рублей</w:t>
      </w:r>
    </w:p>
    <w:p>
      <w:r>
        <w:rPr>
          <w:b/>
        </w:rPr>
        <w:t xml:space="preserve">6. </w:t>
      </w:r>
      <w:r>
        <w:t>Нарушение иностранным агентом порядка и сроков размещения в информационно-телекоммуникационной сети "Интернет" или предоставления средствам массовой информации для опубликования отчета о своей деятельности - влечет наложение административного штрафа на граждан в размере от тридцати тысяч до пятидесяти тысяч рублей; на должностных лиц - от ста тысяч до трехсот тысяч рублей; на юридических лиц - от трехсот тысяч до пятисот тысяч рублей</w:t>
      </w:r>
    </w:p>
    <w:p>
      <w:r>
        <w:rPr>
          <w:b/>
        </w:rPr>
        <w:t xml:space="preserve">7. </w:t>
      </w:r>
      <w:r>
        <w:t>Неисполнение или несвоевременное исполнение иностранным агентом обязанности по учреждению российского юридического лица и (или) нарушение порядка уведомления об этом уполномоченного органа в случаях, предусмотренных законодательством Российской Федерации, - влекут наложение административного штрафа на граждан в размере от тридцати тысяч до пятидесяти тысяч рублей; на должностных лиц - от ста тысяч до трехсот тысяч рублей; на юридических лиц - от трехсот тысяч до пятисот тысяч рублей</w:t>
      </w:r>
    </w:p>
    <w:p>
      <w:r>
        <w:rPr>
          <w:b/>
        </w:rPr>
        <w:t xml:space="preserve">8. </w:t>
      </w:r>
      <w:r>
        <w:t>Несоблюдение ограничений, предусмотренных законодательством Российской Федерации об иностранных агентах, связанных со статусом иностранного агента, - влечет наложение административного штрафа на граждан в размере от тридцати тысяч до пятидесяти тысяч рублей; на должностных лиц - от ста тысяч до трехсот тысяч рублей; на юридических лиц - от трехсот тысяч до пятисот тысяч рублей</w:t>
      </w:r>
    </w:p>
    <w:p>
      <w:r>
        <w:rPr>
          <w:b/>
        </w:rPr>
        <w:t xml:space="preserve">9. </w:t>
      </w:r>
      <w:r>
        <w:t>Нарушения, предусмотренные частями 1 - 8 настоящей статьи, совершенные иностранным гражданином или лицом без гражданства, - влекут наложение административного штрафа в размере от тридцати тысяч до пятидесяти тысяч рублей с административным выдворением за пределы Российской Федерации или без такового. Примечания</w:t>
      </w:r>
    </w:p>
    <w:p>
      <w:r>
        <w:rPr>
          <w:b/>
        </w:rPr>
        <w:t xml:space="preserve">9. </w:t>
      </w:r>
      <w:r>
        <w:t>За административные правонарушения, предусмотренные настоящей статьей, иностранные структуры без образования юридического лица, общественные объединения, действующие без образования юридического лица, иные объединения лиц несут административную ответственность как юридические лица</w:t>
      </w:r>
    </w:p>
    <w:p>
      <w:r>
        <w:rPr>
          <w:b/>
        </w:rPr>
        <w:t xml:space="preserve">9. </w:t>
      </w:r>
      <w:r>
        <w:t>Лица, выполняющие организационно-распорядительные или административно-хозяйственные функции в иностранных структурах без образования юридического лица, общественных объединениях, действующих без образования юридического лица, иных объединениях лиц, совершившие административные правонарушения, предусмотренные настоящей статьей, несут административную ответственность как должностные лица.";</w:t>
      </w:r>
    </w:p>
    <w:p>
      <w:r>
        <w:rPr>
          <w:b/>
        </w:rPr>
        <w:t xml:space="preserve">9. </w:t>
      </w:r>
      <w:r>
        <w:t>статью 19.341 признать утратившей силу</w:t>
      </w:r>
    </w:p>
    <w:p>
      <w:r>
        <w:rPr>
          <w:b/>
        </w:rPr>
        <w:t xml:space="preserve">9. </w:t>
      </w:r>
      <w:r>
        <w:t>абзац первый части 2 статьи 20.28 изложить в следующей редакции: "2. Организация деятельности некоммерческой организации, включенной в реестр иностранных агентов, в отношении которой принято решение о приостановлении ее деятельности, либо участие в такой деятельности -"</w:t>
      </w:r>
    </w:p>
    <w:p>
      <w:r>
        <w:rPr>
          <w:b/>
        </w:rPr>
        <w:t xml:space="preserve">9. </w:t>
      </w:r>
      <w:r>
        <w:t>в статье 23.1:</w:t>
      </w:r>
    </w:p>
    <w:p>
      <w:r>
        <w:rPr>
          <w:b/>
        </w:rPr>
        <w:t xml:space="preserve">9. </w:t>
      </w:r>
      <w:r>
        <w:t>в части 2 статьи 28.3:</w:t>
      </w:r>
    </w:p>
    <w:p>
      <w:r>
        <w:rPr>
          <w:b/>
        </w:rPr>
        <w:t xml:space="preserve">9. </w:t>
      </w:r>
      <w:r>
        <w:t>в части 13-3 статьи 32.2 цифры "19.75-2," исключить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пункт 3 Федерального закона от 12 ноября 2012 года № 192-ФЗ "О внесении изменений в Кодекс Российской Федерации об административных правонарушениях" (Собрание законодательства Российской Федерации, 2012, № 47, ст. 6403)</w:t>
      </w:r>
    </w:p>
    <w:p>
      <w:r>
        <w:t>пункт 2 статьи 1 Федерального закона от 16 декабря 2019 года № 443-ФЗ "О внесении изменений в Кодекс Российской Федерации об административных правонарушениях" (Собрание законодательства Российской Федерации, 2019, № 51, ст. 7495)</w:t>
      </w:r>
    </w:p>
    <w:p>
      <w:r>
        <w:t>пункты 4 и 6 статьи 1 Федерального закона от 24 февраля 2021 года № 14-ФЗ "О внесении изменений в Кодекс Российской Федерации об административных правонарушениях" (Собрание законодательства Российской Федерации, 2021, № 9, ст. 1461)</w:t>
      </w:r>
    </w:p>
    <w:p>
      <w:r>
        <w:rPr>
          <w:b/>
        </w:rPr>
        <w:t>Статья 3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