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Российской Федерацией действия Соглашения между Правительством Российской Федерации и Правительством Латвийской Республики об избежании двойного налогообложения и о предотвращении уклонения от уплаты налогов в отношении налогов на доходы и капитал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