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0.17. Нарушение пропускного режима охраняемого объект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