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63 Трудового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63 Трудового кодекса Российской Федерации (Собрание законодательства Российской Федерации, 2002, № 1, ст. 3; 2006, № 27, ст. 2878; 2007, № 30, ст. 3808; № 49, ст. 6070; 2013, № 27, ст. 3477; № 30, ст. 4037; 2014, № 49, ст. 6918; 2017, № 27, ст. 3936) следующие изменения</w:t>
      </w:r>
    </w:p>
    <w:p>
      <w:r>
        <w:t>часть третью изложить в следующей редакции: "С письменного согласия одного из родителей (попечителя)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программы."</w:t>
      </w:r>
    </w:p>
    <w:p>
      <w:r>
        <w:t>дополнить новой частью четвертой следующего содержания: "Трудоустройство детей-сирот и детей, оставшихся без попечения родителей, получивших общее образование и достигших возраста 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представителя."</w:t>
      </w:r>
    </w:p>
    <w:p>
      <w:r>
        <w:t>часть четвертую считать частью пятой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