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Федерального закона "Об административном надзоре за лицами, освобожденными из мест лишения свободы" и статью 173-1 Уголовно-исполнительного кодекса Российской Федерации</w:t>
      </w:r>
    </w:p>
    <w:p>
      <w:r>
        <w:rPr>
          <w:b/>
        </w:rPr>
        <w:t>Статья 1</w:t>
      </w:r>
    </w:p>
    <w:p>
      <w:r>
        <w:t>Пункт 3 части 2 статьи 3 Федерального закона от 6 апреля 2011 года № 64-ФЗ "Об административном надзоре за лицами, освобожденными из мест лишения свободы" (Собрание законодательства Российской Федерации, 2011, № 15, ст. 2037; 2013, № 52, ст. 6997; 2017, № 22, ст. 3071; № 31, ст. 4801) после цифр "208," дополнить цифрами "2101,".</w:t>
      </w:r>
    </w:p>
    <w:p>
      <w:r>
        <w:rPr>
          <w:b/>
        </w:rPr>
        <w:t>Статья 2</w:t>
      </w:r>
    </w:p>
    <w:p>
      <w:r>
        <w:t>Часть первую статьи 1731 Уголовно-исполнительного кодекса Российской Федерации (Собрание законодательства Российской Федерации, 1997, № 2, ст. 198; 2011, № 15, ст. 2039; 2017, № 22, ст. 3071; № 31, ст. 4801) после цифр "208," дополнить цифрами "2101,".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