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21.5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2010, № 19, ст. 2291; № 31, ст. 4193; 2011, № 1, ст. 23;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6133, 6136, 6155, 6157; № 51, ст. 9162; № 52, ст. 9509; 2024, № 1, ст. 19, 49; № 15, ст. 1970, 1971; № 18, ст. 2399; № 26, ст. 3554; № 29, ст. 4094; № 33, ст. 4913, 4921, 4937, 4953, 4958, 4980; № 48, ст. 7209; № 49, ст. 7411; № 51, ст. 7855, 7867; № 53, ст. 8500, 8510; 2025, № 6, ст. 404; № 14, ст. 1589; № 23, ст. 3008) следующие изменения</w:t>
      </w:r>
    </w:p>
    <w:p>
      <w:r>
        <w:t>в абзаце первом части 1 статьи 3.5 после слов "статьей 20.33" дополнить словами ", частью 3 статьи 21.5", слова "частями 3 и 4 статьи 21.5" заменить словами "частями 21 и 4 статьи 21.5", слова ", частью 2 статьи 14.552" исключить</w:t>
      </w:r>
    </w:p>
    <w:p>
      <w:r>
        <w:t>в статье 21.5: а) в абзаце первом части 2 слова ", сведений о переезде на новое место пребывания, не подтвержденное регистрацией," исключить; б) дополнить частью 21 следующего содержания: "21.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регистрацией, либо неявка в военный комиссариат в установленный федеральным законом срок в случае переезда на новое место пребывания, не подтвержденное регистрацией, - влечет наложение административного штрафа в размере от десяти тысяч до двадцати тысяч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